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diagrams/data2.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1058" w:type="dxa"/>
        <w:tblInd w:w="-885" w:type="dxa"/>
        <w:tblLayout w:type="fixed"/>
        <w:tblLook w:val="04A0" w:firstRow="1" w:lastRow="0" w:firstColumn="1" w:lastColumn="0" w:noHBand="0" w:noVBand="1"/>
      </w:tblPr>
      <w:tblGrid>
        <w:gridCol w:w="1135"/>
        <w:gridCol w:w="1280"/>
        <w:gridCol w:w="3965"/>
        <w:gridCol w:w="4678"/>
      </w:tblGrid>
      <w:tr w:rsidR="0051378B" w14:paraId="474F7109" w14:textId="77777777" w:rsidTr="00522441">
        <w:trPr>
          <w:trHeight w:val="404"/>
        </w:trPr>
        <w:tc>
          <w:tcPr>
            <w:tcW w:w="11058" w:type="dxa"/>
            <w:gridSpan w:val="4"/>
          </w:tcPr>
          <w:p w14:paraId="3A0E07D6" w14:textId="1C7224F7" w:rsidR="0051378B" w:rsidRPr="00A65BAF" w:rsidRDefault="00D80B51" w:rsidP="003362D3">
            <w:pPr>
              <w:rPr>
                <w:rFonts w:ascii="Times New Roman" w:hAnsi="Times New Roman" w:cs="Times New Roman"/>
                <w:b/>
              </w:rPr>
            </w:pPr>
            <w:r w:rsidRPr="00C34E57">
              <w:rPr>
                <w:rFonts w:ascii="Times New Roman" w:hAnsi="Times New Roman" w:cs="Times New Roman"/>
                <w:b/>
              </w:rPr>
              <w:t>SÜREÇ SAHİBİ</w:t>
            </w:r>
            <w:r w:rsidR="00A65BAF">
              <w:rPr>
                <w:rFonts w:ascii="Times New Roman" w:hAnsi="Times New Roman" w:cs="Times New Roman"/>
                <w:b/>
              </w:rPr>
              <w:t>:</w:t>
            </w:r>
            <w:r w:rsidR="00B44ECF">
              <w:rPr>
                <w:rFonts w:ascii="Times New Roman" w:hAnsi="Times New Roman" w:cs="Times New Roman"/>
                <w:b/>
              </w:rPr>
              <w:t xml:space="preserve"> </w:t>
            </w:r>
            <w:r w:rsidR="00A03511">
              <w:rPr>
                <w:rFonts w:ascii="Times New Roman" w:hAnsi="Times New Roman" w:cs="Times New Roman"/>
                <w:b/>
              </w:rPr>
              <w:t>İKTİSADİ İDARİ VE SOSYAL BİLİMLER FAKÜLTESİ</w:t>
            </w:r>
          </w:p>
        </w:tc>
      </w:tr>
      <w:tr w:rsidR="0051378B" w14:paraId="7F950CF3" w14:textId="77777777" w:rsidTr="00D80B51">
        <w:trPr>
          <w:trHeight w:val="2908"/>
        </w:trPr>
        <w:tc>
          <w:tcPr>
            <w:tcW w:w="11058" w:type="dxa"/>
            <w:gridSpan w:val="4"/>
          </w:tcPr>
          <w:p w14:paraId="4DB04D5F" w14:textId="77777777" w:rsidR="0051378B" w:rsidRDefault="0051378B">
            <w:r>
              <w:rPr>
                <w:noProof/>
              </w:rPr>
              <w:drawing>
                <wp:inline distT="0" distB="0" distL="0" distR="0" wp14:anchorId="16B78665" wp14:editId="4F48ECBC">
                  <wp:extent cx="6934200" cy="2333625"/>
                  <wp:effectExtent l="0" t="0" r="38100" b="28575"/>
                  <wp:docPr id="1"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c>
      </w:tr>
      <w:tr w:rsidR="008B2889" w14:paraId="52E4F54C" w14:textId="77777777" w:rsidTr="00522441">
        <w:trPr>
          <w:cantSplit/>
          <w:trHeight w:val="2977"/>
        </w:trPr>
        <w:tc>
          <w:tcPr>
            <w:tcW w:w="1135" w:type="dxa"/>
            <w:textDirection w:val="btLr"/>
          </w:tcPr>
          <w:p w14:paraId="141EC582" w14:textId="77777777" w:rsidR="008B2889" w:rsidRPr="00522441" w:rsidRDefault="008B2889" w:rsidP="008B2889">
            <w:pPr>
              <w:ind w:left="113" w:right="113"/>
              <w:jc w:val="center"/>
              <w:rPr>
                <w:b/>
                <w:sz w:val="24"/>
                <w:szCs w:val="24"/>
              </w:rPr>
            </w:pPr>
          </w:p>
          <w:p w14:paraId="7B8BD02F" w14:textId="77777777" w:rsidR="008B2889" w:rsidRPr="00522441" w:rsidRDefault="008B2889" w:rsidP="008B2889">
            <w:pPr>
              <w:ind w:left="113" w:right="113"/>
              <w:jc w:val="center"/>
              <w:rPr>
                <w:b/>
                <w:sz w:val="24"/>
                <w:szCs w:val="24"/>
              </w:rPr>
            </w:pPr>
            <w:r w:rsidRPr="00522441">
              <w:rPr>
                <w:b/>
                <w:sz w:val="24"/>
                <w:szCs w:val="24"/>
              </w:rPr>
              <w:t>İLGİLİ SÜREÇLER</w:t>
            </w:r>
          </w:p>
        </w:tc>
        <w:tc>
          <w:tcPr>
            <w:tcW w:w="9923" w:type="dxa"/>
            <w:gridSpan w:val="3"/>
          </w:tcPr>
          <w:p w14:paraId="3DBE919C" w14:textId="77777777" w:rsidR="008B2889" w:rsidRDefault="008B2889">
            <w:r w:rsidRPr="008B2889">
              <w:rPr>
                <w:noProof/>
              </w:rPr>
              <w:drawing>
                <wp:inline distT="0" distB="0" distL="0" distR="0" wp14:anchorId="6516CA7D" wp14:editId="0D2AAD6C">
                  <wp:extent cx="6048375" cy="1704975"/>
                  <wp:effectExtent l="0" t="209550" r="0" b="219075"/>
                  <wp:docPr id="18" name="Diy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r w:rsidR="007A10D4" w14:paraId="6927AA5C" w14:textId="77777777" w:rsidTr="00522441">
        <w:trPr>
          <w:trHeight w:val="1879"/>
        </w:trPr>
        <w:tc>
          <w:tcPr>
            <w:tcW w:w="1135" w:type="dxa"/>
            <w:textDirection w:val="btLr"/>
          </w:tcPr>
          <w:p w14:paraId="34A34677" w14:textId="77777777" w:rsidR="007A10D4" w:rsidRPr="00522441" w:rsidRDefault="007A10D4" w:rsidP="008B2889">
            <w:pPr>
              <w:ind w:left="113" w:right="113"/>
              <w:jc w:val="center"/>
              <w:rPr>
                <w:b/>
                <w:sz w:val="24"/>
                <w:szCs w:val="24"/>
              </w:rPr>
            </w:pPr>
          </w:p>
          <w:p w14:paraId="76D3259C" w14:textId="77777777" w:rsidR="007A10D4" w:rsidRPr="00522441" w:rsidRDefault="007A10D4" w:rsidP="008D2B7F">
            <w:pPr>
              <w:ind w:left="113" w:right="113"/>
              <w:jc w:val="center"/>
              <w:rPr>
                <w:b/>
                <w:sz w:val="24"/>
                <w:szCs w:val="24"/>
              </w:rPr>
            </w:pPr>
            <w:r w:rsidRPr="00522441">
              <w:rPr>
                <w:b/>
                <w:sz w:val="24"/>
                <w:szCs w:val="24"/>
              </w:rPr>
              <w:t>PERFORMANS KRİTERLERİ</w:t>
            </w:r>
          </w:p>
        </w:tc>
        <w:tc>
          <w:tcPr>
            <w:tcW w:w="5245" w:type="dxa"/>
            <w:gridSpan w:val="2"/>
          </w:tcPr>
          <w:p w14:paraId="1D56BE78" w14:textId="77777777" w:rsidR="007A10D4" w:rsidRDefault="007A10D4"/>
          <w:p w14:paraId="5CD49411" w14:textId="3BF6D363" w:rsidR="007A10D4" w:rsidRPr="008438CC" w:rsidRDefault="001A146D" w:rsidP="00173870">
            <w:pPr>
              <w:pStyle w:val="ListeParagraf"/>
              <w:numPr>
                <w:ilvl w:val="0"/>
                <w:numId w:val="1"/>
              </w:numPr>
              <w:rPr>
                <w:rFonts w:ascii="Times New Roman" w:hAnsi="Times New Roman" w:cs="Times New Roman"/>
                <w:sz w:val="20"/>
                <w:szCs w:val="20"/>
              </w:rPr>
            </w:pPr>
            <w:r>
              <w:rPr>
                <w:rFonts w:ascii="Times New Roman" w:hAnsi="Times New Roman" w:cs="Times New Roman"/>
                <w:sz w:val="20"/>
                <w:szCs w:val="20"/>
              </w:rPr>
              <w:t>Öğrencinin mezuniyet koşullarını sağlayıp sağlamadığının hatasız biçimde kontrol edilmesi</w:t>
            </w:r>
            <w:r w:rsidR="008438CC">
              <w:rPr>
                <w:rFonts w:ascii="Times New Roman" w:hAnsi="Times New Roman" w:cs="Times New Roman"/>
                <w:sz w:val="20"/>
                <w:szCs w:val="20"/>
              </w:rPr>
              <w:t xml:space="preserve"> </w:t>
            </w:r>
          </w:p>
        </w:tc>
        <w:tc>
          <w:tcPr>
            <w:tcW w:w="4678" w:type="dxa"/>
          </w:tcPr>
          <w:p w14:paraId="62413075" w14:textId="77777777" w:rsidR="007A10D4" w:rsidRDefault="007A10D4" w:rsidP="00C92249">
            <w:pPr>
              <w:jc w:val="center"/>
            </w:pPr>
          </w:p>
          <w:p w14:paraId="79ECE200" w14:textId="2C873751" w:rsidR="007A10D4" w:rsidRPr="00AA74B7" w:rsidRDefault="00AA74B7" w:rsidP="008D2B7F">
            <w:pPr>
              <w:rPr>
                <w:rFonts w:ascii="Times New Roman" w:hAnsi="Times New Roman" w:cs="Times New Roman"/>
                <w:b/>
                <w:sz w:val="20"/>
                <w:szCs w:val="20"/>
              </w:rPr>
            </w:pPr>
            <w:r w:rsidRPr="00AA74B7">
              <w:rPr>
                <w:rFonts w:ascii="Times New Roman" w:hAnsi="Times New Roman" w:cs="Times New Roman"/>
                <w:b/>
                <w:sz w:val="20"/>
                <w:szCs w:val="20"/>
              </w:rPr>
              <w:t>Veri:</w:t>
            </w:r>
            <w:r w:rsidR="008438CC">
              <w:rPr>
                <w:rFonts w:ascii="Times New Roman" w:hAnsi="Times New Roman" w:cs="Times New Roman"/>
                <w:b/>
                <w:sz w:val="20"/>
                <w:szCs w:val="20"/>
              </w:rPr>
              <w:t xml:space="preserve"> </w:t>
            </w:r>
            <w:r w:rsidR="001A146D">
              <w:rPr>
                <w:rFonts w:ascii="Times New Roman" w:hAnsi="Times New Roman" w:cs="Times New Roman"/>
                <w:b/>
                <w:sz w:val="20"/>
                <w:szCs w:val="20"/>
              </w:rPr>
              <w:t xml:space="preserve">Mezuniyet </w:t>
            </w:r>
            <w:r w:rsidR="008438CC">
              <w:rPr>
                <w:rFonts w:ascii="Times New Roman" w:hAnsi="Times New Roman" w:cs="Times New Roman"/>
                <w:b/>
                <w:sz w:val="20"/>
                <w:szCs w:val="20"/>
              </w:rPr>
              <w:t>sayısı (Komisyon karar sayısı)</w:t>
            </w:r>
          </w:p>
          <w:p w14:paraId="0FA7109D" w14:textId="77777777" w:rsidR="00AA74B7" w:rsidRDefault="003362D3" w:rsidP="008D2B7F">
            <w:pPr>
              <w:rPr>
                <w:rFonts w:ascii="Times New Roman" w:hAnsi="Times New Roman" w:cs="Times New Roman"/>
                <w:sz w:val="20"/>
                <w:szCs w:val="20"/>
              </w:rPr>
            </w:pPr>
            <w:r>
              <w:rPr>
                <w:rFonts w:ascii="Times New Roman" w:hAnsi="Times New Roman" w:cs="Times New Roman"/>
                <w:sz w:val="20"/>
                <w:szCs w:val="20"/>
              </w:rPr>
              <w:t xml:space="preserve"> </w:t>
            </w:r>
          </w:p>
          <w:p w14:paraId="17351F32" w14:textId="77777777" w:rsidR="00AA74B7" w:rsidRDefault="00AA74B7" w:rsidP="008D2B7F">
            <w:pPr>
              <w:rPr>
                <w:rFonts w:ascii="Times New Roman" w:hAnsi="Times New Roman" w:cs="Times New Roman"/>
                <w:sz w:val="20"/>
                <w:szCs w:val="20"/>
              </w:rPr>
            </w:pPr>
          </w:p>
          <w:p w14:paraId="6BFA7191" w14:textId="50559EEC" w:rsidR="00AA74B7" w:rsidRPr="00AA74B7" w:rsidRDefault="00AA74B7" w:rsidP="008D2B7F">
            <w:pPr>
              <w:rPr>
                <w:rFonts w:ascii="Times New Roman" w:hAnsi="Times New Roman" w:cs="Times New Roman"/>
                <w:b/>
                <w:sz w:val="20"/>
                <w:szCs w:val="20"/>
              </w:rPr>
            </w:pPr>
            <w:r w:rsidRPr="00AA74B7">
              <w:rPr>
                <w:rFonts w:ascii="Times New Roman" w:hAnsi="Times New Roman" w:cs="Times New Roman"/>
                <w:b/>
                <w:sz w:val="20"/>
                <w:szCs w:val="20"/>
              </w:rPr>
              <w:t>İzleme Periyodu:</w:t>
            </w:r>
            <w:r w:rsidR="008438CC">
              <w:rPr>
                <w:rFonts w:ascii="Times New Roman" w:hAnsi="Times New Roman" w:cs="Times New Roman"/>
                <w:b/>
                <w:sz w:val="20"/>
                <w:szCs w:val="20"/>
              </w:rPr>
              <w:t xml:space="preserve"> 6 ay (</w:t>
            </w:r>
            <w:r w:rsidR="001A146D">
              <w:rPr>
                <w:rFonts w:ascii="Times New Roman" w:hAnsi="Times New Roman" w:cs="Times New Roman"/>
                <w:b/>
                <w:sz w:val="20"/>
                <w:szCs w:val="20"/>
              </w:rPr>
              <w:t xml:space="preserve">mezuniyet </w:t>
            </w:r>
            <w:r w:rsidR="008438CC">
              <w:rPr>
                <w:rFonts w:ascii="Times New Roman" w:hAnsi="Times New Roman" w:cs="Times New Roman"/>
                <w:b/>
                <w:sz w:val="20"/>
                <w:szCs w:val="20"/>
              </w:rPr>
              <w:t>dönemi sonrası)</w:t>
            </w:r>
          </w:p>
          <w:p w14:paraId="01E3AE8E" w14:textId="77777777" w:rsidR="00AA74B7" w:rsidRPr="00AA74B7" w:rsidRDefault="003362D3" w:rsidP="008D2B7F">
            <w:pPr>
              <w:rPr>
                <w:rFonts w:ascii="Times New Roman" w:hAnsi="Times New Roman" w:cs="Times New Roman"/>
                <w:sz w:val="20"/>
                <w:szCs w:val="20"/>
              </w:rPr>
            </w:pPr>
            <w:r>
              <w:rPr>
                <w:rFonts w:ascii="Times New Roman" w:hAnsi="Times New Roman" w:cs="Times New Roman"/>
                <w:sz w:val="20"/>
                <w:szCs w:val="20"/>
              </w:rPr>
              <w:t xml:space="preserve"> </w:t>
            </w:r>
          </w:p>
          <w:p w14:paraId="16AC4033" w14:textId="77777777" w:rsidR="007A10D4" w:rsidRDefault="007A10D4" w:rsidP="00731012"/>
        </w:tc>
      </w:tr>
      <w:tr w:rsidR="00173870" w14:paraId="4CE21A2B" w14:textId="77777777" w:rsidTr="00D80B51">
        <w:trPr>
          <w:trHeight w:val="777"/>
        </w:trPr>
        <w:tc>
          <w:tcPr>
            <w:tcW w:w="2415" w:type="dxa"/>
            <w:gridSpan w:val="2"/>
          </w:tcPr>
          <w:p w14:paraId="31BF875B" w14:textId="77777777" w:rsidR="00C34E57" w:rsidRDefault="00C34E57">
            <w:pPr>
              <w:rPr>
                <w:rFonts w:ascii="Times New Roman" w:hAnsi="Times New Roman" w:cs="Times New Roman"/>
                <w:b/>
                <w:sz w:val="20"/>
                <w:szCs w:val="20"/>
              </w:rPr>
            </w:pPr>
          </w:p>
          <w:p w14:paraId="1BB8722C" w14:textId="77777777" w:rsidR="00173870" w:rsidRPr="00C34E57" w:rsidRDefault="00173870">
            <w:pPr>
              <w:rPr>
                <w:rFonts w:ascii="Times New Roman" w:hAnsi="Times New Roman" w:cs="Times New Roman"/>
                <w:b/>
                <w:sz w:val="20"/>
                <w:szCs w:val="20"/>
              </w:rPr>
            </w:pPr>
            <w:r w:rsidRPr="00C34E57">
              <w:rPr>
                <w:rFonts w:ascii="Times New Roman" w:hAnsi="Times New Roman" w:cs="Times New Roman"/>
                <w:b/>
                <w:sz w:val="20"/>
                <w:szCs w:val="20"/>
              </w:rPr>
              <w:t>İLGİLİ DÖKÜMANLAR</w:t>
            </w:r>
          </w:p>
        </w:tc>
        <w:tc>
          <w:tcPr>
            <w:tcW w:w="8643" w:type="dxa"/>
            <w:gridSpan w:val="2"/>
          </w:tcPr>
          <w:p w14:paraId="68875386" w14:textId="35DDC503" w:rsidR="00A71E5E" w:rsidRDefault="001A146D" w:rsidP="00A71E5E">
            <w:pPr>
              <w:pStyle w:val="ListeParagraf"/>
              <w:numPr>
                <w:ilvl w:val="0"/>
                <w:numId w:val="1"/>
              </w:numPr>
              <w:rPr>
                <w:rFonts w:ascii="Times New Roman" w:hAnsi="Times New Roman" w:cs="Times New Roman"/>
                <w:sz w:val="20"/>
                <w:szCs w:val="20"/>
              </w:rPr>
            </w:pPr>
            <w:r>
              <w:rPr>
                <w:rFonts w:ascii="Times New Roman" w:hAnsi="Times New Roman" w:cs="Times New Roman"/>
                <w:sz w:val="20"/>
                <w:szCs w:val="20"/>
              </w:rPr>
              <w:t xml:space="preserve">Mezuniyet </w:t>
            </w:r>
            <w:r w:rsidR="008438CC">
              <w:rPr>
                <w:rFonts w:ascii="Times New Roman" w:hAnsi="Times New Roman" w:cs="Times New Roman"/>
                <w:sz w:val="20"/>
                <w:szCs w:val="20"/>
              </w:rPr>
              <w:t>dilekçesi</w:t>
            </w:r>
            <w:r w:rsidR="00A71E5E">
              <w:rPr>
                <w:rFonts w:ascii="Times New Roman" w:hAnsi="Times New Roman" w:cs="Times New Roman"/>
                <w:sz w:val="20"/>
                <w:szCs w:val="20"/>
              </w:rPr>
              <w:t xml:space="preserve"> (öğrenci)</w:t>
            </w:r>
          </w:p>
          <w:p w14:paraId="7EC3647B" w14:textId="4E46174B" w:rsidR="00A71E5E" w:rsidRDefault="001A146D" w:rsidP="00A71E5E">
            <w:pPr>
              <w:pStyle w:val="ListeParagraf"/>
              <w:numPr>
                <w:ilvl w:val="0"/>
                <w:numId w:val="1"/>
              </w:numPr>
              <w:rPr>
                <w:rFonts w:ascii="Times New Roman" w:hAnsi="Times New Roman" w:cs="Times New Roman"/>
                <w:sz w:val="20"/>
                <w:szCs w:val="20"/>
              </w:rPr>
            </w:pPr>
            <w:r>
              <w:rPr>
                <w:rFonts w:ascii="Times New Roman" w:hAnsi="Times New Roman" w:cs="Times New Roman"/>
                <w:sz w:val="20"/>
                <w:szCs w:val="20"/>
              </w:rPr>
              <w:t>Mezuniyet dilekçesi</w:t>
            </w:r>
            <w:r w:rsidR="00A71E5E">
              <w:rPr>
                <w:rFonts w:ascii="Times New Roman" w:hAnsi="Times New Roman" w:cs="Times New Roman"/>
                <w:sz w:val="20"/>
                <w:szCs w:val="20"/>
              </w:rPr>
              <w:t xml:space="preserve"> (</w:t>
            </w:r>
            <w:r>
              <w:rPr>
                <w:rFonts w:ascii="Times New Roman" w:hAnsi="Times New Roman" w:cs="Times New Roman"/>
                <w:sz w:val="20"/>
                <w:szCs w:val="20"/>
              </w:rPr>
              <w:t>akademik danışman</w:t>
            </w:r>
            <w:r w:rsidR="00A71E5E">
              <w:rPr>
                <w:rFonts w:ascii="Times New Roman" w:hAnsi="Times New Roman" w:cs="Times New Roman"/>
                <w:sz w:val="20"/>
                <w:szCs w:val="20"/>
              </w:rPr>
              <w:t>)</w:t>
            </w:r>
          </w:p>
          <w:p w14:paraId="0E00B9BC" w14:textId="7A4188BB" w:rsidR="008438CC" w:rsidRPr="008438CC" w:rsidRDefault="001705A0" w:rsidP="008438CC">
            <w:pPr>
              <w:pStyle w:val="ListeParagraf"/>
              <w:numPr>
                <w:ilvl w:val="0"/>
                <w:numId w:val="1"/>
              </w:numPr>
              <w:rPr>
                <w:rFonts w:ascii="Times New Roman" w:hAnsi="Times New Roman" w:cs="Times New Roman"/>
                <w:sz w:val="20"/>
                <w:szCs w:val="20"/>
              </w:rPr>
            </w:pPr>
            <w:r>
              <w:rPr>
                <w:rFonts w:ascii="Times New Roman" w:hAnsi="Times New Roman" w:cs="Times New Roman"/>
                <w:sz w:val="20"/>
                <w:szCs w:val="20"/>
              </w:rPr>
              <w:t>Önlisans Lisans Eğitim Öğretim Yönetmeliği</w:t>
            </w:r>
          </w:p>
        </w:tc>
      </w:tr>
      <w:tr w:rsidR="00173870" w14:paraId="4B7AE211" w14:textId="77777777" w:rsidTr="00D80B51">
        <w:trPr>
          <w:trHeight w:val="678"/>
        </w:trPr>
        <w:tc>
          <w:tcPr>
            <w:tcW w:w="2415" w:type="dxa"/>
            <w:gridSpan w:val="2"/>
          </w:tcPr>
          <w:p w14:paraId="1912B84B" w14:textId="77777777" w:rsidR="00173870" w:rsidRPr="00173870" w:rsidRDefault="00D80B51">
            <w:pPr>
              <w:rPr>
                <w:b/>
                <w:sz w:val="20"/>
              </w:rPr>
            </w:pPr>
            <w:r w:rsidRPr="00D80B51">
              <w:rPr>
                <w:rFonts w:ascii="Times New Roman" w:hAnsi="Times New Roman" w:cs="Times New Roman"/>
                <w:b/>
                <w:sz w:val="20"/>
                <w:szCs w:val="20"/>
              </w:rPr>
              <w:t>RİSKLER</w:t>
            </w:r>
          </w:p>
        </w:tc>
        <w:tc>
          <w:tcPr>
            <w:tcW w:w="8643" w:type="dxa"/>
            <w:gridSpan w:val="2"/>
          </w:tcPr>
          <w:p w14:paraId="15478F0A" w14:textId="23D4DA1D" w:rsidR="00173870" w:rsidRDefault="008519A0" w:rsidP="00A71E5E">
            <w:pPr>
              <w:pStyle w:val="ListeParagraf"/>
              <w:numPr>
                <w:ilvl w:val="0"/>
                <w:numId w:val="1"/>
              </w:numPr>
              <w:rPr>
                <w:rFonts w:ascii="Times New Roman" w:hAnsi="Times New Roman" w:cs="Times New Roman"/>
                <w:sz w:val="20"/>
                <w:szCs w:val="20"/>
              </w:rPr>
            </w:pPr>
            <w:r>
              <w:rPr>
                <w:rFonts w:ascii="Times New Roman" w:hAnsi="Times New Roman" w:cs="Times New Roman"/>
                <w:sz w:val="20"/>
                <w:szCs w:val="20"/>
              </w:rPr>
              <w:t>Mezuniyet</w:t>
            </w:r>
            <w:r w:rsidR="00A71E5E">
              <w:rPr>
                <w:rFonts w:ascii="Times New Roman" w:hAnsi="Times New Roman" w:cs="Times New Roman"/>
                <w:sz w:val="20"/>
                <w:szCs w:val="20"/>
              </w:rPr>
              <w:t xml:space="preserve"> taleplerinin </w:t>
            </w:r>
            <w:r w:rsidR="00023E8A">
              <w:rPr>
                <w:rFonts w:ascii="Times New Roman" w:hAnsi="Times New Roman" w:cs="Times New Roman"/>
                <w:sz w:val="20"/>
                <w:szCs w:val="20"/>
              </w:rPr>
              <w:t xml:space="preserve">öğrenci tarafından </w:t>
            </w:r>
            <w:r>
              <w:rPr>
                <w:rFonts w:ascii="Times New Roman" w:hAnsi="Times New Roman" w:cs="Times New Roman"/>
                <w:sz w:val="20"/>
                <w:szCs w:val="20"/>
              </w:rPr>
              <w:t>iletilmemesi</w:t>
            </w:r>
          </w:p>
          <w:p w14:paraId="7E34D276" w14:textId="2E76BE27" w:rsidR="00A71E5E" w:rsidRPr="00A71E5E" w:rsidRDefault="008519A0" w:rsidP="008519A0">
            <w:pPr>
              <w:pStyle w:val="ListeParagraf"/>
              <w:numPr>
                <w:ilvl w:val="0"/>
                <w:numId w:val="1"/>
              </w:numPr>
              <w:rPr>
                <w:rFonts w:ascii="Times New Roman" w:hAnsi="Times New Roman" w:cs="Times New Roman"/>
                <w:sz w:val="20"/>
                <w:szCs w:val="20"/>
              </w:rPr>
            </w:pPr>
            <w:r>
              <w:rPr>
                <w:rFonts w:ascii="Times New Roman" w:hAnsi="Times New Roman" w:cs="Times New Roman"/>
                <w:sz w:val="20"/>
                <w:szCs w:val="20"/>
              </w:rPr>
              <w:t>Mezuniyet koşullarını</w:t>
            </w:r>
            <w:r w:rsidR="00023E8A">
              <w:rPr>
                <w:rFonts w:ascii="Times New Roman" w:hAnsi="Times New Roman" w:cs="Times New Roman"/>
                <w:sz w:val="20"/>
                <w:szCs w:val="20"/>
              </w:rPr>
              <w:t>n değişen müfredat nedeniyle hatalı bildirilmesi</w:t>
            </w:r>
          </w:p>
        </w:tc>
      </w:tr>
      <w:tr w:rsidR="00522441" w14:paraId="0F7BFAB5" w14:textId="77777777" w:rsidTr="009B224C">
        <w:trPr>
          <w:trHeight w:val="370"/>
        </w:trPr>
        <w:tc>
          <w:tcPr>
            <w:tcW w:w="2415" w:type="dxa"/>
            <w:gridSpan w:val="2"/>
          </w:tcPr>
          <w:p w14:paraId="443F80EA" w14:textId="77777777" w:rsidR="00522441" w:rsidRPr="00D80B51" w:rsidRDefault="00522441">
            <w:pPr>
              <w:rPr>
                <w:rFonts w:ascii="Times New Roman" w:hAnsi="Times New Roman" w:cs="Times New Roman"/>
                <w:b/>
                <w:sz w:val="20"/>
                <w:szCs w:val="20"/>
              </w:rPr>
            </w:pPr>
            <w:r>
              <w:rPr>
                <w:rFonts w:ascii="Times New Roman" w:hAnsi="Times New Roman" w:cs="Times New Roman"/>
                <w:b/>
                <w:sz w:val="20"/>
                <w:szCs w:val="20"/>
              </w:rPr>
              <w:t>FIRSATLAR</w:t>
            </w:r>
          </w:p>
        </w:tc>
        <w:tc>
          <w:tcPr>
            <w:tcW w:w="8643" w:type="dxa"/>
            <w:gridSpan w:val="2"/>
          </w:tcPr>
          <w:p w14:paraId="53416992" w14:textId="64A48763" w:rsidR="00522441" w:rsidRPr="00A71E5E" w:rsidRDefault="008519A0" w:rsidP="00A71E5E">
            <w:pPr>
              <w:pStyle w:val="ListeParagraf"/>
              <w:numPr>
                <w:ilvl w:val="0"/>
                <w:numId w:val="1"/>
              </w:numPr>
              <w:rPr>
                <w:rFonts w:ascii="Times New Roman" w:hAnsi="Times New Roman" w:cs="Times New Roman"/>
                <w:sz w:val="20"/>
                <w:szCs w:val="20"/>
              </w:rPr>
            </w:pPr>
            <w:r>
              <w:rPr>
                <w:rFonts w:ascii="Times New Roman" w:hAnsi="Times New Roman" w:cs="Times New Roman"/>
                <w:sz w:val="20"/>
                <w:szCs w:val="20"/>
              </w:rPr>
              <w:t xml:space="preserve">Mezuniyet </w:t>
            </w:r>
            <w:r w:rsidR="00A71E5E" w:rsidRPr="00A71E5E">
              <w:rPr>
                <w:rFonts w:ascii="Times New Roman" w:hAnsi="Times New Roman" w:cs="Times New Roman"/>
                <w:sz w:val="20"/>
                <w:szCs w:val="20"/>
              </w:rPr>
              <w:t>sürecinin sağlıklı ve eksiksiz tamamlanmasının sağlanması</w:t>
            </w:r>
          </w:p>
        </w:tc>
      </w:tr>
    </w:tbl>
    <w:p w14:paraId="224D9E1D" w14:textId="77777777" w:rsidR="00281621" w:rsidRDefault="00281621"/>
    <w:sectPr w:rsidR="00281621" w:rsidSect="00281621">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9BAFA" w14:textId="77777777" w:rsidR="002011EA" w:rsidRDefault="002011EA" w:rsidP="00CA2306">
      <w:pPr>
        <w:spacing w:after="0" w:line="240" w:lineRule="auto"/>
      </w:pPr>
      <w:r>
        <w:separator/>
      </w:r>
    </w:p>
  </w:endnote>
  <w:endnote w:type="continuationSeparator" w:id="0">
    <w:p w14:paraId="13D7BD95" w14:textId="77777777" w:rsidR="002011EA" w:rsidRDefault="002011EA" w:rsidP="00CA2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41B3" w14:textId="77777777" w:rsidR="00A65BAF" w:rsidRDefault="00A65BA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DD0F7" w14:textId="7BC557B1" w:rsidR="00731012" w:rsidRPr="00FB3DE3" w:rsidRDefault="00731012" w:rsidP="006E330C">
    <w:pPr>
      <w:pStyle w:val="AltBilgi"/>
      <w:jc w:val="both"/>
    </w:pPr>
    <w:r w:rsidRPr="00061545">
      <w:rPr>
        <w:rStyle w:val="SayfaNumaras"/>
        <w:rFonts w:ascii="Times New Roman" w:hAnsi="Times New Roman" w:cs="Times New Roman"/>
        <w:sz w:val="20"/>
        <w:szCs w:val="20"/>
      </w:rPr>
      <w:t>Rev.0</w:t>
    </w:r>
    <w:r w:rsidR="00A65BAF">
      <w:rPr>
        <w:rStyle w:val="SayfaNumaras"/>
        <w:rFonts w:ascii="Times New Roman" w:hAnsi="Times New Roman" w:cs="Times New Roman"/>
        <w:sz w:val="20"/>
        <w:szCs w:val="20"/>
      </w:rPr>
      <w:t>1 /</w:t>
    </w:r>
    <w:r w:rsidRPr="00061545">
      <w:rPr>
        <w:rStyle w:val="SayfaNumaras"/>
        <w:rFonts w:ascii="Times New Roman" w:hAnsi="Times New Roman" w:cs="Times New Roman"/>
        <w:sz w:val="20"/>
        <w:szCs w:val="20"/>
      </w:rPr>
      <w:t xml:space="preserve"> Yayın Tarihi</w:t>
    </w:r>
    <w:r w:rsidR="009B224C">
      <w:rPr>
        <w:rStyle w:val="SayfaNumaras"/>
        <w:rFonts w:ascii="Times New Roman" w:hAnsi="Times New Roman" w:cs="Times New Roman"/>
        <w:sz w:val="20"/>
        <w:szCs w:val="20"/>
      </w:rPr>
      <w:t xml:space="preserve">:12.09.2022 </w:t>
    </w:r>
    <w:r w:rsidR="00A65BAF">
      <w:rPr>
        <w:rStyle w:val="SayfaNumaras"/>
        <w:rFonts w:ascii="Times New Roman" w:hAnsi="Times New Roman" w:cs="Times New Roman"/>
        <w:sz w:val="20"/>
        <w:szCs w:val="20"/>
      </w:rPr>
      <w:t xml:space="preserve">/ </w:t>
    </w:r>
    <w:r w:rsidRPr="00061545">
      <w:rPr>
        <w:rStyle w:val="SayfaNumaras"/>
        <w:rFonts w:ascii="Times New Roman" w:hAnsi="Times New Roman" w:cs="Times New Roman"/>
        <w:sz w:val="20"/>
        <w:szCs w:val="20"/>
      </w:rPr>
      <w:t>Revizyon Tarihi</w:t>
    </w:r>
    <w:r w:rsidR="00A65BAF">
      <w:rPr>
        <w:rStyle w:val="SayfaNumaras"/>
        <w:rFonts w:ascii="Times New Roman" w:hAnsi="Times New Roman" w:cs="Times New Roman"/>
        <w:sz w:val="20"/>
        <w:szCs w:val="20"/>
      </w:rPr>
      <w:t>: 09.01.2023</w:t>
    </w:r>
    <w:r w:rsidRPr="00061545">
      <w:rPr>
        <w:rStyle w:val="SayfaNumaras"/>
        <w:rFonts w:ascii="Times New Roman" w:hAnsi="Times New Roman" w:cs="Times New Roman"/>
        <w:sz w:val="20"/>
        <w:szCs w:val="20"/>
      </w:rPr>
      <w:t xml:space="preserve"> </w:t>
    </w:r>
  </w:p>
  <w:p w14:paraId="64B6888B" w14:textId="77777777" w:rsidR="00731012" w:rsidRPr="00C34E57" w:rsidRDefault="00731012" w:rsidP="00C34E5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61A85" w14:textId="77777777" w:rsidR="00A65BAF" w:rsidRDefault="00A65BA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320C9" w14:textId="77777777" w:rsidR="002011EA" w:rsidRDefault="002011EA" w:rsidP="00CA2306">
      <w:pPr>
        <w:spacing w:after="0" w:line="240" w:lineRule="auto"/>
      </w:pPr>
      <w:r>
        <w:separator/>
      </w:r>
    </w:p>
  </w:footnote>
  <w:footnote w:type="continuationSeparator" w:id="0">
    <w:p w14:paraId="009D7691" w14:textId="77777777" w:rsidR="002011EA" w:rsidRDefault="002011EA" w:rsidP="00CA2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A843" w14:textId="77777777" w:rsidR="00A65BAF" w:rsidRDefault="00A65BA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60E07" w14:textId="77777777" w:rsidR="00731012" w:rsidRDefault="00731012">
    <w:pPr>
      <w:pStyle w:val="stBilgi"/>
    </w:pPr>
    <w:r>
      <w:rPr>
        <w:noProof/>
      </w:rPr>
      <w:drawing>
        <wp:anchor distT="0" distB="0" distL="114300" distR="114300" simplePos="0" relativeHeight="251659264" behindDoc="1" locked="0" layoutInCell="1" allowOverlap="1" wp14:anchorId="21C264C7" wp14:editId="39A0E456">
          <wp:simplePos x="0" y="0"/>
          <wp:positionH relativeFrom="margin">
            <wp:posOffset>-594995</wp:posOffset>
          </wp:positionH>
          <wp:positionV relativeFrom="paragraph">
            <wp:posOffset>-211455</wp:posOffset>
          </wp:positionV>
          <wp:extent cx="2047875" cy="819150"/>
          <wp:effectExtent l="19050" t="0" r="9525" b="0"/>
          <wp:wrapTight wrapText="bothSides">
            <wp:wrapPolygon edited="0">
              <wp:start x="-201" y="0"/>
              <wp:lineTo x="-201" y="21098"/>
              <wp:lineTo x="21700" y="21098"/>
              <wp:lineTo x="21700" y="0"/>
              <wp:lineTo x="-201"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819150"/>
                  </a:xfrm>
                  <a:prstGeom prst="rect">
                    <a:avLst/>
                  </a:prstGeom>
                  <a:noFill/>
                </pic:spPr>
              </pic:pic>
            </a:graphicData>
          </a:graphic>
        </wp:anchor>
      </w:drawing>
    </w:r>
  </w:p>
  <w:p w14:paraId="09E4F1AC" w14:textId="77777777" w:rsidR="00731012" w:rsidRDefault="00731012">
    <w:pPr>
      <w:pStyle w:val="stBilgi"/>
    </w:pPr>
  </w:p>
  <w:p w14:paraId="2F17FFC5" w14:textId="77777777" w:rsidR="00731012" w:rsidRDefault="00731012">
    <w:pPr>
      <w:pStyle w:val="stBilgi"/>
    </w:pPr>
  </w:p>
  <w:p w14:paraId="60145EC5" w14:textId="77777777" w:rsidR="009B224C" w:rsidRDefault="009B224C" w:rsidP="00C34E57">
    <w:pPr>
      <w:jc w:val="center"/>
      <w:rPr>
        <w:rFonts w:ascii="Times New Roman" w:hAnsi="Times New Roman" w:cs="Times New Roman"/>
        <w:b/>
      </w:rPr>
    </w:pPr>
  </w:p>
  <w:p w14:paraId="46BBE974" w14:textId="13B9F5B8" w:rsidR="00731012" w:rsidRPr="00271A67" w:rsidRDefault="008438CC" w:rsidP="00C34E57">
    <w:pPr>
      <w:jc w:val="center"/>
      <w:rPr>
        <w:rFonts w:ascii="Times New Roman" w:hAnsi="Times New Roman" w:cs="Times New Roman"/>
        <w:b/>
      </w:rPr>
    </w:pPr>
    <w:r>
      <w:rPr>
        <w:rFonts w:ascii="Times New Roman" w:hAnsi="Times New Roman" w:cs="Times New Roman"/>
        <w:b/>
      </w:rPr>
      <w:t xml:space="preserve">İİSBF </w:t>
    </w:r>
    <w:r w:rsidR="009B224C">
      <w:rPr>
        <w:rFonts w:ascii="Times New Roman" w:hAnsi="Times New Roman" w:cs="Times New Roman"/>
        <w:b/>
      </w:rPr>
      <w:t>MEZUNİYET</w:t>
    </w:r>
    <w:r w:rsidR="009B224C" w:rsidRPr="00271A67">
      <w:rPr>
        <w:rFonts w:ascii="Times New Roman" w:hAnsi="Times New Roman" w:cs="Times New Roman"/>
        <w:b/>
      </w:rPr>
      <w:t xml:space="preserve"> SÜREÇLERİ</w:t>
    </w:r>
  </w:p>
  <w:p w14:paraId="31F7EC85" w14:textId="1A991C69" w:rsidR="00731012" w:rsidRDefault="009B224C" w:rsidP="00C34E57">
    <w:pPr>
      <w:jc w:val="center"/>
      <w:rPr>
        <w:rFonts w:ascii="Times New Roman" w:hAnsi="Times New Roman" w:cs="Times New Roman"/>
        <w:b/>
      </w:rPr>
    </w:pPr>
    <w:r>
      <w:rPr>
        <w:rFonts w:ascii="Times New Roman" w:hAnsi="Times New Roman" w:cs="Times New Roman"/>
        <w:b/>
      </w:rPr>
      <w:t xml:space="preserve">İİSB </w:t>
    </w:r>
    <w:r w:rsidR="00731012" w:rsidRPr="00271A67">
      <w:rPr>
        <w:rFonts w:ascii="Times New Roman" w:hAnsi="Times New Roman" w:cs="Times New Roman"/>
        <w:b/>
      </w:rPr>
      <w:t xml:space="preserve">SR </w:t>
    </w:r>
    <w:r w:rsidR="00041A51">
      <w:rPr>
        <w:rFonts w:ascii="Times New Roman" w:hAnsi="Times New Roman" w:cs="Times New Roman"/>
        <w:b/>
      </w:rPr>
      <w:t>06</w:t>
    </w:r>
  </w:p>
  <w:p w14:paraId="0F397AF1" w14:textId="77777777" w:rsidR="00731012" w:rsidRDefault="00731012" w:rsidP="00C34E57">
    <w:pPr>
      <w:jc w:val="center"/>
    </w:pPr>
    <w:r w:rsidRPr="00C34E57">
      <w:rPr>
        <w:rFonts w:ascii="Times New Roman" w:hAnsi="Times New Roman" w:cs="Times New Roman"/>
        <w:b/>
      </w:rPr>
      <w:t xml:space="preserve"> SÜREÇ KARTI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32A7" w14:textId="77777777" w:rsidR="00A65BAF" w:rsidRDefault="00A65BA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97324"/>
    <w:multiLevelType w:val="hybridMultilevel"/>
    <w:tmpl w:val="2D80DE10"/>
    <w:lvl w:ilvl="0" w:tplc="A5D201C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00667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306"/>
    <w:rsid w:val="00023E8A"/>
    <w:rsid w:val="00041A51"/>
    <w:rsid w:val="000D1943"/>
    <w:rsid w:val="000E2421"/>
    <w:rsid w:val="000E6F98"/>
    <w:rsid w:val="001705A0"/>
    <w:rsid w:val="00173870"/>
    <w:rsid w:val="001A146D"/>
    <w:rsid w:val="002011EA"/>
    <w:rsid w:val="00212F76"/>
    <w:rsid w:val="0024055B"/>
    <w:rsid w:val="00271A67"/>
    <w:rsid w:val="00281621"/>
    <w:rsid w:val="002C6EEA"/>
    <w:rsid w:val="003251FC"/>
    <w:rsid w:val="003362D3"/>
    <w:rsid w:val="003B5DBC"/>
    <w:rsid w:val="00496EE7"/>
    <w:rsid w:val="004B4C99"/>
    <w:rsid w:val="004B7976"/>
    <w:rsid w:val="0051378B"/>
    <w:rsid w:val="00522441"/>
    <w:rsid w:val="00584D54"/>
    <w:rsid w:val="0065051F"/>
    <w:rsid w:val="006E330C"/>
    <w:rsid w:val="00731012"/>
    <w:rsid w:val="00751AFB"/>
    <w:rsid w:val="007A10D4"/>
    <w:rsid w:val="008438CC"/>
    <w:rsid w:val="008479A7"/>
    <w:rsid w:val="008519A0"/>
    <w:rsid w:val="008B2889"/>
    <w:rsid w:val="008D2B7F"/>
    <w:rsid w:val="009B224C"/>
    <w:rsid w:val="009D637E"/>
    <w:rsid w:val="00A03511"/>
    <w:rsid w:val="00A03E26"/>
    <w:rsid w:val="00A65BAF"/>
    <w:rsid w:val="00A71E5E"/>
    <w:rsid w:val="00AA74B7"/>
    <w:rsid w:val="00B44ECF"/>
    <w:rsid w:val="00BE5425"/>
    <w:rsid w:val="00C34E57"/>
    <w:rsid w:val="00C92249"/>
    <w:rsid w:val="00C96B4A"/>
    <w:rsid w:val="00CA2306"/>
    <w:rsid w:val="00CC6754"/>
    <w:rsid w:val="00D80B51"/>
    <w:rsid w:val="00DA7ACE"/>
    <w:rsid w:val="00FC1D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2EEB3"/>
  <w15:docId w15:val="{5F8D1616-5FAB-411E-8F12-11566E88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A23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CA230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A2306"/>
  </w:style>
  <w:style w:type="paragraph" w:styleId="AltBilgi">
    <w:name w:val="footer"/>
    <w:basedOn w:val="Normal"/>
    <w:link w:val="AltBilgiChar"/>
    <w:uiPriority w:val="99"/>
    <w:unhideWhenUsed/>
    <w:rsid w:val="00CA23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A2306"/>
  </w:style>
  <w:style w:type="paragraph" w:styleId="BalonMetni">
    <w:name w:val="Balloon Text"/>
    <w:basedOn w:val="Normal"/>
    <w:link w:val="BalonMetniChar"/>
    <w:uiPriority w:val="99"/>
    <w:semiHidden/>
    <w:unhideWhenUsed/>
    <w:rsid w:val="00DA7AC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7ACE"/>
    <w:rPr>
      <w:rFonts w:ascii="Tahoma" w:hAnsi="Tahoma" w:cs="Tahoma"/>
      <w:sz w:val="16"/>
      <w:szCs w:val="16"/>
    </w:rPr>
  </w:style>
  <w:style w:type="table" w:styleId="AkGlgeleme">
    <w:name w:val="Light Shading"/>
    <w:basedOn w:val="NormalTablo"/>
    <w:uiPriority w:val="60"/>
    <w:rsid w:val="003251F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ayfaNumaras">
    <w:name w:val="page number"/>
    <w:basedOn w:val="VarsaylanParagrafYazTipi"/>
    <w:uiPriority w:val="99"/>
    <w:semiHidden/>
    <w:unhideWhenUsed/>
    <w:rsid w:val="006E330C"/>
  </w:style>
  <w:style w:type="paragraph" w:styleId="ListeParagraf">
    <w:name w:val="List Paragraph"/>
    <w:basedOn w:val="Normal"/>
    <w:uiPriority w:val="34"/>
    <w:qFormat/>
    <w:rsid w:val="00843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header" Target="header2.xm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eader" Target="header1.xml"/><Relationship Id="rId25" Type="http://schemas.openxmlformats.org/officeDocument/2006/relationships/customXml" Target="../customXml/item1.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footer" Target="footer3.xml"/><Relationship Id="rId27"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A2E526-6B47-47F2-B183-F4E429FFC85B}" type="doc">
      <dgm:prSet loTypeId="urn:microsoft.com/office/officeart/2005/8/layout/hProcess6" loCatId="process" qsTypeId="urn:microsoft.com/office/officeart/2005/8/quickstyle/simple5" qsCatId="simple" csTypeId="urn:microsoft.com/office/officeart/2005/8/colors/accent1_2" csCatId="accent1" phldr="1"/>
      <dgm:spPr/>
      <dgm:t>
        <a:bodyPr/>
        <a:lstStyle/>
        <a:p>
          <a:endParaRPr lang="tr-TR"/>
        </a:p>
      </dgm:t>
    </dgm:pt>
    <dgm:pt modelId="{F553ECC1-2528-465A-8D6B-A123A8D8BEC7}">
      <dgm:prSet phldrT="[Metin]" custT="1">
        <dgm:style>
          <a:lnRef idx="1">
            <a:schemeClr val="dk1"/>
          </a:lnRef>
          <a:fillRef idx="2">
            <a:schemeClr val="dk1"/>
          </a:fillRef>
          <a:effectRef idx="1">
            <a:schemeClr val="dk1"/>
          </a:effectRef>
          <a:fontRef idx="minor">
            <a:schemeClr val="dk1"/>
          </a:fontRef>
        </dgm:style>
      </dgm:prSet>
      <dgm:spPr/>
      <dgm:t>
        <a:bodyPr/>
        <a:lstStyle/>
        <a:p>
          <a:r>
            <a:rPr lang="tr-TR" sz="1200" b="1">
              <a:latin typeface="Times New Roman" panose="02020603050405020304" pitchFamily="18" charset="0"/>
              <a:cs typeface="Times New Roman" panose="02020603050405020304" pitchFamily="18" charset="0"/>
            </a:rPr>
            <a:t>GİRDİ</a:t>
          </a:r>
        </a:p>
      </dgm:t>
    </dgm:pt>
    <dgm:pt modelId="{93E15255-4193-49A0-A99F-432A14469437}" type="parTrans" cxnId="{E01EB2D9-DE52-46C4-82B2-A3900E7D952A}">
      <dgm:prSet/>
      <dgm:spPr/>
      <dgm:t>
        <a:bodyPr/>
        <a:lstStyle/>
        <a:p>
          <a:endParaRPr lang="tr-TR"/>
        </a:p>
      </dgm:t>
    </dgm:pt>
    <dgm:pt modelId="{75247A6D-73C6-414B-A916-8C61934CB59B}" type="sibTrans" cxnId="{E01EB2D9-DE52-46C4-82B2-A3900E7D952A}">
      <dgm:prSet/>
      <dgm:spPr/>
      <dgm:t>
        <a:bodyPr/>
        <a:lstStyle/>
        <a:p>
          <a:endParaRPr lang="tr-TR"/>
        </a:p>
      </dgm:t>
    </dgm:pt>
    <dgm:pt modelId="{2EC43958-96AD-4BBD-B1B6-AA94F98F84AA}">
      <dgm:prSet phldrT="[Metin]" custT="1">
        <dgm:style>
          <a:lnRef idx="2">
            <a:schemeClr val="dk1"/>
          </a:lnRef>
          <a:fillRef idx="1">
            <a:schemeClr val="lt1"/>
          </a:fillRef>
          <a:effectRef idx="0">
            <a:schemeClr val="dk1"/>
          </a:effectRef>
          <a:fontRef idx="minor">
            <a:schemeClr val="dk1"/>
          </a:fontRef>
        </dgm:style>
      </dgm:prSet>
      <dgm:spPr/>
      <dgm:t>
        <a:bodyPr/>
        <a:lstStyle/>
        <a:p>
          <a:r>
            <a:rPr lang="tr-TR" sz="900">
              <a:latin typeface="Times New Roman" panose="02020603050405020304" pitchFamily="18" charset="0"/>
              <a:cs typeface="Times New Roman" panose="02020603050405020304" pitchFamily="18" charset="0"/>
            </a:rPr>
            <a:t> Öğrenci Mezuniyet Talebi (Dilekçe)</a:t>
          </a:r>
        </a:p>
      </dgm:t>
    </dgm:pt>
    <dgm:pt modelId="{A4DA2BE5-63FF-405A-A35B-25B41A7B46FA}" type="parTrans" cxnId="{183CF1AF-A124-4AEC-993D-E71429A3744F}">
      <dgm:prSet/>
      <dgm:spPr/>
      <dgm:t>
        <a:bodyPr/>
        <a:lstStyle/>
        <a:p>
          <a:endParaRPr lang="tr-TR"/>
        </a:p>
      </dgm:t>
    </dgm:pt>
    <dgm:pt modelId="{A8797561-08E2-48F6-8722-3C9D9E87728C}" type="sibTrans" cxnId="{183CF1AF-A124-4AEC-993D-E71429A3744F}">
      <dgm:prSet/>
      <dgm:spPr/>
      <dgm:t>
        <a:bodyPr/>
        <a:lstStyle/>
        <a:p>
          <a:endParaRPr lang="tr-TR"/>
        </a:p>
      </dgm:t>
    </dgm:pt>
    <dgm:pt modelId="{65DA75D0-C4F8-41B6-B2FD-1F8BB29A84B4}">
      <dgm:prSet phldrT="[Metin]" custT="1">
        <dgm:style>
          <a:lnRef idx="1">
            <a:schemeClr val="dk1"/>
          </a:lnRef>
          <a:fillRef idx="2">
            <a:schemeClr val="dk1"/>
          </a:fillRef>
          <a:effectRef idx="1">
            <a:schemeClr val="dk1"/>
          </a:effectRef>
          <a:fontRef idx="minor">
            <a:schemeClr val="dk1"/>
          </a:fontRef>
        </dgm:style>
      </dgm:prSet>
      <dgm:spPr/>
      <dgm:t>
        <a:bodyPr/>
        <a:lstStyle/>
        <a:p>
          <a:r>
            <a:rPr lang="tr-TR" sz="1050" b="1">
              <a:latin typeface="Times New Roman" panose="02020603050405020304" pitchFamily="18" charset="0"/>
              <a:cs typeface="Times New Roman" panose="02020603050405020304" pitchFamily="18" charset="0"/>
            </a:rPr>
            <a:t>FALİYETLER</a:t>
          </a:r>
        </a:p>
      </dgm:t>
    </dgm:pt>
    <dgm:pt modelId="{2BF7ABC6-6C0D-4E31-91C3-7D8B9B8EA412}" type="parTrans" cxnId="{A27D52A0-896C-42B3-92A5-FA8F2B990AFE}">
      <dgm:prSet/>
      <dgm:spPr/>
      <dgm:t>
        <a:bodyPr/>
        <a:lstStyle/>
        <a:p>
          <a:endParaRPr lang="tr-TR"/>
        </a:p>
      </dgm:t>
    </dgm:pt>
    <dgm:pt modelId="{A68A1913-1822-4412-A40C-B99E0518B3A5}" type="sibTrans" cxnId="{A27D52A0-896C-42B3-92A5-FA8F2B990AFE}">
      <dgm:prSet/>
      <dgm:spPr/>
      <dgm:t>
        <a:bodyPr/>
        <a:lstStyle/>
        <a:p>
          <a:endParaRPr lang="tr-TR"/>
        </a:p>
      </dgm:t>
    </dgm:pt>
    <dgm:pt modelId="{5FDAB149-B3E2-47DB-BB2F-3FAED73A1ADD}">
      <dgm:prSet phldrT="[Metin]" custT="1">
        <dgm:style>
          <a:lnRef idx="2">
            <a:schemeClr val="dk1"/>
          </a:lnRef>
          <a:fillRef idx="1">
            <a:schemeClr val="lt1"/>
          </a:fillRef>
          <a:effectRef idx="0">
            <a:schemeClr val="dk1"/>
          </a:effectRef>
          <a:fontRef idx="minor">
            <a:schemeClr val="dk1"/>
          </a:fontRef>
        </dgm:style>
      </dgm:prSet>
      <dgm:spPr/>
      <dgm:t>
        <a:bodyPr/>
        <a:lstStyle/>
        <a:p>
          <a:r>
            <a:rPr lang="tr-TR" sz="800">
              <a:latin typeface="Times New Roman" panose="02020603050405020304" pitchFamily="18" charset="0"/>
              <a:cs typeface="Times New Roman" panose="02020603050405020304" pitchFamily="18" charset="0"/>
            </a:rPr>
            <a:t>Akademik danışman, öğrencinin mezuniyet koşullarını sağlayıp sağlamadığını kontrol eder. Öğrenci mezuniyet koşullarını (2,00 ve üzeri GANO, 240 AKTS, tüm derslerin en az DD notuyla tamamlanması) sağlıyorsa mezuniyet dilekçesini bölüm başkanlığına iletir.</a:t>
          </a:r>
        </a:p>
      </dgm:t>
    </dgm:pt>
    <dgm:pt modelId="{1BBF16C8-2BBD-45ED-9BE2-8938D1953CAC}" type="parTrans" cxnId="{B5832E0D-6A1E-4C6E-AC1B-2A84370D96FE}">
      <dgm:prSet/>
      <dgm:spPr/>
      <dgm:t>
        <a:bodyPr/>
        <a:lstStyle/>
        <a:p>
          <a:endParaRPr lang="tr-TR"/>
        </a:p>
      </dgm:t>
    </dgm:pt>
    <dgm:pt modelId="{3ADF0514-02B0-4E2A-9F94-64167ACB2BA8}" type="sibTrans" cxnId="{B5832E0D-6A1E-4C6E-AC1B-2A84370D96FE}">
      <dgm:prSet/>
      <dgm:spPr/>
      <dgm:t>
        <a:bodyPr/>
        <a:lstStyle/>
        <a:p>
          <a:endParaRPr lang="tr-TR"/>
        </a:p>
      </dgm:t>
    </dgm:pt>
    <dgm:pt modelId="{BEBD85A1-C1A4-44C5-80F0-FCAF1238F094}">
      <dgm:prSet phldrT="[Metin]" custT="1">
        <dgm:style>
          <a:lnRef idx="1">
            <a:schemeClr val="dk1"/>
          </a:lnRef>
          <a:fillRef idx="2">
            <a:schemeClr val="dk1"/>
          </a:fillRef>
          <a:effectRef idx="1">
            <a:schemeClr val="dk1"/>
          </a:effectRef>
          <a:fontRef idx="minor">
            <a:schemeClr val="dk1"/>
          </a:fontRef>
        </dgm:style>
      </dgm:prSet>
      <dgm:spPr/>
      <dgm:t>
        <a:bodyPr/>
        <a:lstStyle/>
        <a:p>
          <a:r>
            <a:rPr lang="tr-TR" sz="1400" b="1">
              <a:latin typeface="Times New Roman" panose="02020603050405020304" pitchFamily="18" charset="0"/>
              <a:cs typeface="Times New Roman" panose="02020603050405020304" pitchFamily="18" charset="0"/>
            </a:rPr>
            <a:t>ÇIKTI</a:t>
          </a:r>
        </a:p>
      </dgm:t>
    </dgm:pt>
    <dgm:pt modelId="{D7DAB2C4-3267-4D56-BAF3-17E75A0E66E0}" type="parTrans" cxnId="{C7D980C0-3CB0-4F0C-A982-8E490DA66705}">
      <dgm:prSet/>
      <dgm:spPr/>
      <dgm:t>
        <a:bodyPr/>
        <a:lstStyle/>
        <a:p>
          <a:endParaRPr lang="tr-TR"/>
        </a:p>
      </dgm:t>
    </dgm:pt>
    <dgm:pt modelId="{0203FF6E-8381-4F88-941B-D53E132AFA30}" type="sibTrans" cxnId="{C7D980C0-3CB0-4F0C-A982-8E490DA66705}">
      <dgm:prSet/>
      <dgm:spPr/>
      <dgm:t>
        <a:bodyPr/>
        <a:lstStyle/>
        <a:p>
          <a:endParaRPr lang="tr-TR"/>
        </a:p>
      </dgm:t>
    </dgm:pt>
    <dgm:pt modelId="{6D3FFDA5-AC6C-4E0A-8F57-074C91832A10}">
      <dgm:prSet phldrT="[Metin]" custT="1">
        <dgm:style>
          <a:lnRef idx="2">
            <a:schemeClr val="dk1"/>
          </a:lnRef>
          <a:fillRef idx="1">
            <a:schemeClr val="lt1"/>
          </a:fillRef>
          <a:effectRef idx="0">
            <a:schemeClr val="dk1"/>
          </a:effectRef>
          <a:fontRef idx="minor">
            <a:schemeClr val="dk1"/>
          </a:fontRef>
        </dgm:style>
      </dgm:prSet>
      <dgm:spPr/>
      <dgm:t>
        <a:bodyPr/>
        <a:lstStyle/>
        <a:p>
          <a:r>
            <a:rPr lang="tr-TR" sz="800">
              <a:latin typeface="Times New Roman" panose="02020603050405020304" pitchFamily="18" charset="0"/>
              <a:cs typeface="Times New Roman" panose="02020603050405020304" pitchFamily="18" charset="0"/>
            </a:rPr>
            <a:t> Mezuniyet kararı</a:t>
          </a:r>
        </a:p>
      </dgm:t>
    </dgm:pt>
    <dgm:pt modelId="{345E9D2B-B531-4664-87DF-A1DBC662AA75}" type="parTrans" cxnId="{81ACE4E0-237F-4671-8797-724D96EA25CA}">
      <dgm:prSet/>
      <dgm:spPr/>
      <dgm:t>
        <a:bodyPr/>
        <a:lstStyle/>
        <a:p>
          <a:endParaRPr lang="tr-TR"/>
        </a:p>
      </dgm:t>
    </dgm:pt>
    <dgm:pt modelId="{A9E14DDA-B78A-4A22-8D4C-8AD2C3F6881C}" type="sibTrans" cxnId="{81ACE4E0-237F-4671-8797-724D96EA25CA}">
      <dgm:prSet/>
      <dgm:spPr/>
      <dgm:t>
        <a:bodyPr/>
        <a:lstStyle/>
        <a:p>
          <a:endParaRPr lang="tr-TR"/>
        </a:p>
      </dgm:t>
    </dgm:pt>
    <dgm:pt modelId="{89AA1610-6BA7-4638-949A-04EE8CE773A2}">
      <dgm:prSet phldrT="[Metin]" custT="1">
        <dgm:style>
          <a:lnRef idx="2">
            <a:schemeClr val="dk1"/>
          </a:lnRef>
          <a:fillRef idx="1">
            <a:schemeClr val="lt1"/>
          </a:fillRef>
          <a:effectRef idx="0">
            <a:schemeClr val="dk1"/>
          </a:effectRef>
          <a:fontRef idx="minor">
            <a:schemeClr val="dk1"/>
          </a:fontRef>
        </dgm:style>
      </dgm:prSet>
      <dgm:spPr/>
      <dgm:t>
        <a:bodyPr/>
        <a:lstStyle/>
        <a:p>
          <a:r>
            <a:rPr lang="tr-TR" sz="800">
              <a:latin typeface="Times New Roman" panose="02020603050405020304" pitchFamily="18" charset="0"/>
              <a:cs typeface="Times New Roman" panose="02020603050405020304" pitchFamily="18" charset="0"/>
            </a:rPr>
            <a:t>Bölüm başkanı, mezuniyet dilekçesini kontrol eder ve FYK'ya sunar.</a:t>
          </a:r>
        </a:p>
      </dgm:t>
    </dgm:pt>
    <dgm:pt modelId="{30A65EBE-692D-4000-99E9-EFAB3FBC007C}" type="sibTrans" cxnId="{DA7E9998-0898-4E27-AA0E-1C7D7C237748}">
      <dgm:prSet/>
      <dgm:spPr/>
      <dgm:t>
        <a:bodyPr/>
        <a:lstStyle/>
        <a:p>
          <a:endParaRPr lang="tr-TR"/>
        </a:p>
      </dgm:t>
    </dgm:pt>
    <dgm:pt modelId="{42A6FC33-E7B4-44A8-B117-9530F5B29DF5}" type="parTrans" cxnId="{DA7E9998-0898-4E27-AA0E-1C7D7C237748}">
      <dgm:prSet/>
      <dgm:spPr/>
      <dgm:t>
        <a:bodyPr/>
        <a:lstStyle/>
        <a:p>
          <a:endParaRPr lang="tr-TR"/>
        </a:p>
      </dgm:t>
    </dgm:pt>
    <dgm:pt modelId="{BE97619D-E2AD-454D-A371-A61A673A4F80}">
      <dgm:prSet phldrT="[Metin]" custT="1">
        <dgm:style>
          <a:lnRef idx="2">
            <a:schemeClr val="dk1"/>
          </a:lnRef>
          <a:fillRef idx="1">
            <a:schemeClr val="lt1"/>
          </a:fillRef>
          <a:effectRef idx="0">
            <a:schemeClr val="dk1"/>
          </a:effectRef>
          <a:fontRef idx="minor">
            <a:schemeClr val="dk1"/>
          </a:fontRef>
        </dgm:style>
      </dgm:prSet>
      <dgm:spPr/>
      <dgm:t>
        <a:bodyPr/>
        <a:lstStyle/>
        <a:p>
          <a:r>
            <a:rPr lang="tr-TR" sz="800">
              <a:latin typeface="Times New Roman" panose="02020603050405020304" pitchFamily="18" charset="0"/>
              <a:cs typeface="Times New Roman" panose="02020603050405020304" pitchFamily="18" charset="0"/>
            </a:rPr>
            <a:t>FYK'da kabul edilen dilekçe öğrenci işlerine iletilir.</a:t>
          </a:r>
        </a:p>
      </dgm:t>
    </dgm:pt>
    <dgm:pt modelId="{5D04C27F-040B-4677-880E-778221CF6590}" type="sibTrans" cxnId="{CC84235C-CF2F-4EB0-BD89-D25811E76C69}">
      <dgm:prSet/>
      <dgm:spPr/>
      <dgm:t>
        <a:bodyPr/>
        <a:lstStyle/>
        <a:p>
          <a:endParaRPr lang="tr-TR"/>
        </a:p>
      </dgm:t>
    </dgm:pt>
    <dgm:pt modelId="{60672DD1-A99A-4C73-AE04-7F6FE3082986}" type="parTrans" cxnId="{CC84235C-CF2F-4EB0-BD89-D25811E76C69}">
      <dgm:prSet/>
      <dgm:spPr/>
      <dgm:t>
        <a:bodyPr/>
        <a:lstStyle/>
        <a:p>
          <a:endParaRPr lang="tr-TR"/>
        </a:p>
      </dgm:t>
    </dgm:pt>
    <dgm:pt modelId="{AD0F2E82-57F1-4999-81C6-EF10640417E9}" type="pres">
      <dgm:prSet presAssocID="{CAA2E526-6B47-47F2-B183-F4E429FFC85B}" presName="theList" presStyleCnt="0">
        <dgm:presLayoutVars>
          <dgm:dir/>
          <dgm:animLvl val="lvl"/>
          <dgm:resizeHandles val="exact"/>
        </dgm:presLayoutVars>
      </dgm:prSet>
      <dgm:spPr/>
    </dgm:pt>
    <dgm:pt modelId="{9B0B84C4-52F3-482A-A251-6B2E98CD4E70}" type="pres">
      <dgm:prSet presAssocID="{F553ECC1-2528-465A-8D6B-A123A8D8BEC7}" presName="compNode" presStyleCnt="0"/>
      <dgm:spPr/>
    </dgm:pt>
    <dgm:pt modelId="{16D212FF-A10B-41A4-B2DA-E5AB7733BE1D}" type="pres">
      <dgm:prSet presAssocID="{F553ECC1-2528-465A-8D6B-A123A8D8BEC7}" presName="noGeometry" presStyleCnt="0"/>
      <dgm:spPr/>
    </dgm:pt>
    <dgm:pt modelId="{376A8DCF-D9B2-45C3-ADF2-0A3DC9AE5E5C}" type="pres">
      <dgm:prSet presAssocID="{F553ECC1-2528-465A-8D6B-A123A8D8BEC7}" presName="childTextVisible" presStyleLbl="bgAccFollowNode1" presStyleIdx="0" presStyleCnt="3" custScaleX="131133" custScaleY="192125" custLinFactNeighborX="-5567" custLinFactNeighborY="1621">
        <dgm:presLayoutVars>
          <dgm:bulletEnabled val="1"/>
        </dgm:presLayoutVars>
      </dgm:prSet>
      <dgm:spPr/>
    </dgm:pt>
    <dgm:pt modelId="{FCCCBC1B-D618-475D-83C8-2A310773C616}" type="pres">
      <dgm:prSet presAssocID="{F553ECC1-2528-465A-8D6B-A123A8D8BEC7}" presName="childTextHidden" presStyleLbl="bgAccFollowNode1" presStyleIdx="0" presStyleCnt="3"/>
      <dgm:spPr/>
    </dgm:pt>
    <dgm:pt modelId="{9D8D4452-4509-450E-81A1-31203A9EB4F5}" type="pres">
      <dgm:prSet presAssocID="{F553ECC1-2528-465A-8D6B-A123A8D8BEC7}" presName="parentText" presStyleLbl="node1" presStyleIdx="0" presStyleCnt="3" custAng="16200000" custScaleX="142743" custScaleY="45865" custLinFactNeighborX="-34034" custLinFactNeighborY="4076">
        <dgm:presLayoutVars>
          <dgm:chMax val="1"/>
          <dgm:bulletEnabled val="1"/>
        </dgm:presLayoutVars>
      </dgm:prSet>
      <dgm:spPr>
        <a:prstGeom prst="rect">
          <a:avLst/>
        </a:prstGeom>
      </dgm:spPr>
    </dgm:pt>
    <dgm:pt modelId="{898AD00C-7BFC-4FCB-BF5F-BE10219916AC}" type="pres">
      <dgm:prSet presAssocID="{F553ECC1-2528-465A-8D6B-A123A8D8BEC7}" presName="aSpace" presStyleCnt="0"/>
      <dgm:spPr/>
    </dgm:pt>
    <dgm:pt modelId="{379E8906-5AAB-4A64-9D8E-72554435E0E1}" type="pres">
      <dgm:prSet presAssocID="{65DA75D0-C4F8-41B6-B2FD-1F8BB29A84B4}" presName="compNode" presStyleCnt="0"/>
      <dgm:spPr/>
    </dgm:pt>
    <dgm:pt modelId="{C0FDED20-7863-4F73-86C5-C9B5588E9809}" type="pres">
      <dgm:prSet presAssocID="{65DA75D0-C4F8-41B6-B2FD-1F8BB29A84B4}" presName="noGeometry" presStyleCnt="0"/>
      <dgm:spPr/>
    </dgm:pt>
    <dgm:pt modelId="{FF5B7E30-B590-4145-BE0F-6659CB3CD23F}" type="pres">
      <dgm:prSet presAssocID="{65DA75D0-C4F8-41B6-B2FD-1F8BB29A84B4}" presName="childTextVisible" presStyleLbl="bgAccFollowNode1" presStyleIdx="1" presStyleCnt="3" custScaleX="165718" custScaleY="197912" custLinFactNeighborX="-8747" custLinFactNeighborY="0">
        <dgm:presLayoutVars>
          <dgm:bulletEnabled val="1"/>
        </dgm:presLayoutVars>
      </dgm:prSet>
      <dgm:spPr>
        <a:prstGeom prst="rect">
          <a:avLst/>
        </a:prstGeom>
      </dgm:spPr>
    </dgm:pt>
    <dgm:pt modelId="{559F62D3-784D-40BC-975C-524324777135}" type="pres">
      <dgm:prSet presAssocID="{65DA75D0-C4F8-41B6-B2FD-1F8BB29A84B4}" presName="childTextHidden" presStyleLbl="bgAccFollowNode1" presStyleIdx="1" presStyleCnt="3"/>
      <dgm:spPr/>
    </dgm:pt>
    <dgm:pt modelId="{A516C708-2C3A-463F-B0F6-CAFAD819EE8E}" type="pres">
      <dgm:prSet presAssocID="{65DA75D0-C4F8-41B6-B2FD-1F8BB29A84B4}" presName="parentText" presStyleLbl="node1" presStyleIdx="1" presStyleCnt="3" custAng="16200000" custScaleX="132734" custScaleY="47605" custLinFactNeighborX="-52136" custLinFactNeighborY="1209">
        <dgm:presLayoutVars>
          <dgm:chMax val="1"/>
          <dgm:bulletEnabled val="1"/>
        </dgm:presLayoutVars>
      </dgm:prSet>
      <dgm:spPr>
        <a:prstGeom prst="rect">
          <a:avLst/>
        </a:prstGeom>
      </dgm:spPr>
    </dgm:pt>
    <dgm:pt modelId="{9D82A02C-5B17-40C0-B7AB-9767D96DC162}" type="pres">
      <dgm:prSet presAssocID="{65DA75D0-C4F8-41B6-B2FD-1F8BB29A84B4}" presName="aSpace" presStyleCnt="0"/>
      <dgm:spPr/>
    </dgm:pt>
    <dgm:pt modelId="{7046B2D3-6521-4502-9762-4B3DABC07223}" type="pres">
      <dgm:prSet presAssocID="{BEBD85A1-C1A4-44C5-80F0-FCAF1238F094}" presName="compNode" presStyleCnt="0"/>
      <dgm:spPr/>
    </dgm:pt>
    <dgm:pt modelId="{2B389901-7013-48B4-A1D4-642280BF7E9F}" type="pres">
      <dgm:prSet presAssocID="{BEBD85A1-C1A4-44C5-80F0-FCAF1238F094}" presName="noGeometry" presStyleCnt="0"/>
      <dgm:spPr/>
    </dgm:pt>
    <dgm:pt modelId="{1A48D2B6-EE12-4076-BFA4-10C93F08EA41}" type="pres">
      <dgm:prSet presAssocID="{BEBD85A1-C1A4-44C5-80F0-FCAF1238F094}" presName="childTextVisible" presStyleLbl="bgAccFollowNode1" presStyleIdx="2" presStyleCnt="3" custScaleX="182570" custScaleY="171182">
        <dgm:presLayoutVars>
          <dgm:bulletEnabled val="1"/>
        </dgm:presLayoutVars>
      </dgm:prSet>
      <dgm:spPr/>
    </dgm:pt>
    <dgm:pt modelId="{6567A4A9-6CA2-4D02-B138-F168973A3C80}" type="pres">
      <dgm:prSet presAssocID="{BEBD85A1-C1A4-44C5-80F0-FCAF1238F094}" presName="childTextHidden" presStyleLbl="bgAccFollowNode1" presStyleIdx="2" presStyleCnt="3"/>
      <dgm:spPr/>
    </dgm:pt>
    <dgm:pt modelId="{3DFC2006-A351-4024-AB5C-60BDB073C09E}" type="pres">
      <dgm:prSet presAssocID="{BEBD85A1-C1A4-44C5-80F0-FCAF1238F094}" presName="parentText" presStyleLbl="node1" presStyleIdx="2" presStyleCnt="3" custAng="16200000" custScaleX="171292" custScaleY="61482" custLinFactNeighborX="-78491" custLinFactNeighborY="175">
        <dgm:presLayoutVars>
          <dgm:chMax val="1"/>
          <dgm:bulletEnabled val="1"/>
        </dgm:presLayoutVars>
      </dgm:prSet>
      <dgm:spPr>
        <a:prstGeom prst="rect">
          <a:avLst/>
        </a:prstGeom>
      </dgm:spPr>
    </dgm:pt>
  </dgm:ptLst>
  <dgm:cxnLst>
    <dgm:cxn modelId="{78EF4F0B-1542-45C9-ACED-4F5801230228}" type="presOf" srcId="{6D3FFDA5-AC6C-4E0A-8F57-074C91832A10}" destId="{1A48D2B6-EE12-4076-BFA4-10C93F08EA41}" srcOrd="0" destOrd="0" presId="urn:microsoft.com/office/officeart/2005/8/layout/hProcess6"/>
    <dgm:cxn modelId="{B5832E0D-6A1E-4C6E-AC1B-2A84370D96FE}" srcId="{65DA75D0-C4F8-41B6-B2FD-1F8BB29A84B4}" destId="{5FDAB149-B3E2-47DB-BB2F-3FAED73A1ADD}" srcOrd="0" destOrd="0" parTransId="{1BBF16C8-2BBD-45ED-9BE2-8938D1953CAC}" sibTransId="{3ADF0514-02B0-4E2A-9F94-64167ACB2BA8}"/>
    <dgm:cxn modelId="{FA640D15-527C-4DCA-9980-B425C28E8D72}" type="presOf" srcId="{2EC43958-96AD-4BBD-B1B6-AA94F98F84AA}" destId="{FCCCBC1B-D618-475D-83C8-2A310773C616}" srcOrd="1" destOrd="0" presId="urn:microsoft.com/office/officeart/2005/8/layout/hProcess6"/>
    <dgm:cxn modelId="{5BC1D518-4786-4966-BCCA-51D77AE8C62C}" type="presOf" srcId="{F553ECC1-2528-465A-8D6B-A123A8D8BEC7}" destId="{9D8D4452-4509-450E-81A1-31203A9EB4F5}" srcOrd="0" destOrd="0" presId="urn:microsoft.com/office/officeart/2005/8/layout/hProcess6"/>
    <dgm:cxn modelId="{4A4F0230-0B12-47F8-BE52-63FC30906B9A}" type="presOf" srcId="{2EC43958-96AD-4BBD-B1B6-AA94F98F84AA}" destId="{376A8DCF-D9B2-45C3-ADF2-0A3DC9AE5E5C}" srcOrd="0" destOrd="0" presId="urn:microsoft.com/office/officeart/2005/8/layout/hProcess6"/>
    <dgm:cxn modelId="{F0D61C30-5F52-4AA2-BC9C-2C568F8753C8}" type="presOf" srcId="{89AA1610-6BA7-4638-949A-04EE8CE773A2}" destId="{FF5B7E30-B590-4145-BE0F-6659CB3CD23F}" srcOrd="0" destOrd="1" presId="urn:microsoft.com/office/officeart/2005/8/layout/hProcess6"/>
    <dgm:cxn modelId="{C6B27B37-0BC0-4EBE-89D3-03675A150BC3}" type="presOf" srcId="{89AA1610-6BA7-4638-949A-04EE8CE773A2}" destId="{559F62D3-784D-40BC-975C-524324777135}" srcOrd="1" destOrd="1" presId="urn:microsoft.com/office/officeart/2005/8/layout/hProcess6"/>
    <dgm:cxn modelId="{CCA8F63D-54F4-49C0-99E8-AED202EBE923}" type="presOf" srcId="{65DA75D0-C4F8-41B6-B2FD-1F8BB29A84B4}" destId="{A516C708-2C3A-463F-B0F6-CAFAD819EE8E}" srcOrd="0" destOrd="0" presId="urn:microsoft.com/office/officeart/2005/8/layout/hProcess6"/>
    <dgm:cxn modelId="{34B2EA3E-4F0B-4ABD-AD2E-57263A10A670}" type="presOf" srcId="{6D3FFDA5-AC6C-4E0A-8F57-074C91832A10}" destId="{6567A4A9-6CA2-4D02-B138-F168973A3C80}" srcOrd="1" destOrd="0" presId="urn:microsoft.com/office/officeart/2005/8/layout/hProcess6"/>
    <dgm:cxn modelId="{CC84235C-CF2F-4EB0-BD89-D25811E76C69}" srcId="{65DA75D0-C4F8-41B6-B2FD-1F8BB29A84B4}" destId="{BE97619D-E2AD-454D-A371-A61A673A4F80}" srcOrd="2" destOrd="0" parTransId="{60672DD1-A99A-4C73-AE04-7F6FE3082986}" sibTransId="{5D04C27F-040B-4677-880E-778221CF6590}"/>
    <dgm:cxn modelId="{DA7E9998-0898-4E27-AA0E-1C7D7C237748}" srcId="{65DA75D0-C4F8-41B6-B2FD-1F8BB29A84B4}" destId="{89AA1610-6BA7-4638-949A-04EE8CE773A2}" srcOrd="1" destOrd="0" parTransId="{42A6FC33-E7B4-44A8-B117-9530F5B29DF5}" sibTransId="{30A65EBE-692D-4000-99E9-EFAB3FBC007C}"/>
    <dgm:cxn modelId="{A27D52A0-896C-42B3-92A5-FA8F2B990AFE}" srcId="{CAA2E526-6B47-47F2-B183-F4E429FFC85B}" destId="{65DA75D0-C4F8-41B6-B2FD-1F8BB29A84B4}" srcOrd="1" destOrd="0" parTransId="{2BF7ABC6-6C0D-4E31-91C3-7D8B9B8EA412}" sibTransId="{A68A1913-1822-4412-A40C-B99E0518B3A5}"/>
    <dgm:cxn modelId="{183CF1AF-A124-4AEC-993D-E71429A3744F}" srcId="{F553ECC1-2528-465A-8D6B-A123A8D8BEC7}" destId="{2EC43958-96AD-4BBD-B1B6-AA94F98F84AA}" srcOrd="0" destOrd="0" parTransId="{A4DA2BE5-63FF-405A-A35B-25B41A7B46FA}" sibTransId="{A8797561-08E2-48F6-8722-3C9D9E87728C}"/>
    <dgm:cxn modelId="{C7D980C0-3CB0-4F0C-A982-8E490DA66705}" srcId="{CAA2E526-6B47-47F2-B183-F4E429FFC85B}" destId="{BEBD85A1-C1A4-44C5-80F0-FCAF1238F094}" srcOrd="2" destOrd="0" parTransId="{D7DAB2C4-3267-4D56-BAF3-17E75A0E66E0}" sibTransId="{0203FF6E-8381-4F88-941B-D53E132AFA30}"/>
    <dgm:cxn modelId="{6721A7D6-27D4-4876-93D2-F453CA77AC81}" type="presOf" srcId="{5FDAB149-B3E2-47DB-BB2F-3FAED73A1ADD}" destId="{559F62D3-784D-40BC-975C-524324777135}" srcOrd="1" destOrd="0" presId="urn:microsoft.com/office/officeart/2005/8/layout/hProcess6"/>
    <dgm:cxn modelId="{E01EB2D9-DE52-46C4-82B2-A3900E7D952A}" srcId="{CAA2E526-6B47-47F2-B183-F4E429FFC85B}" destId="{F553ECC1-2528-465A-8D6B-A123A8D8BEC7}" srcOrd="0" destOrd="0" parTransId="{93E15255-4193-49A0-A99F-432A14469437}" sibTransId="{75247A6D-73C6-414B-A916-8C61934CB59B}"/>
    <dgm:cxn modelId="{45BF4DDB-9384-4706-99E0-EAAD3C96BDCE}" type="presOf" srcId="{CAA2E526-6B47-47F2-B183-F4E429FFC85B}" destId="{AD0F2E82-57F1-4999-81C6-EF10640417E9}" srcOrd="0" destOrd="0" presId="urn:microsoft.com/office/officeart/2005/8/layout/hProcess6"/>
    <dgm:cxn modelId="{DEAEA7DF-C171-48E9-BA69-7D75920D6E16}" type="presOf" srcId="{BE97619D-E2AD-454D-A371-A61A673A4F80}" destId="{559F62D3-784D-40BC-975C-524324777135}" srcOrd="1" destOrd="2" presId="urn:microsoft.com/office/officeart/2005/8/layout/hProcess6"/>
    <dgm:cxn modelId="{1ACBDDDF-8B4D-4C38-BEE1-310A694073E6}" type="presOf" srcId="{BE97619D-E2AD-454D-A371-A61A673A4F80}" destId="{FF5B7E30-B590-4145-BE0F-6659CB3CD23F}" srcOrd="0" destOrd="2" presId="urn:microsoft.com/office/officeart/2005/8/layout/hProcess6"/>
    <dgm:cxn modelId="{81ACE4E0-237F-4671-8797-724D96EA25CA}" srcId="{BEBD85A1-C1A4-44C5-80F0-FCAF1238F094}" destId="{6D3FFDA5-AC6C-4E0A-8F57-074C91832A10}" srcOrd="0" destOrd="0" parTransId="{345E9D2B-B531-4664-87DF-A1DBC662AA75}" sibTransId="{A9E14DDA-B78A-4A22-8D4C-8AD2C3F6881C}"/>
    <dgm:cxn modelId="{5EE7A7E7-22B4-4A2F-9CB0-2569BFCD7928}" type="presOf" srcId="{BEBD85A1-C1A4-44C5-80F0-FCAF1238F094}" destId="{3DFC2006-A351-4024-AB5C-60BDB073C09E}" srcOrd="0" destOrd="0" presId="urn:microsoft.com/office/officeart/2005/8/layout/hProcess6"/>
    <dgm:cxn modelId="{7761EEED-30AC-4BBC-9D0E-AF37FB22B89F}" type="presOf" srcId="{5FDAB149-B3E2-47DB-BB2F-3FAED73A1ADD}" destId="{FF5B7E30-B590-4145-BE0F-6659CB3CD23F}" srcOrd="0" destOrd="0" presId="urn:microsoft.com/office/officeart/2005/8/layout/hProcess6"/>
    <dgm:cxn modelId="{A28EB6B4-ECE5-4C56-AA55-FA9973BEE94F}" type="presParOf" srcId="{AD0F2E82-57F1-4999-81C6-EF10640417E9}" destId="{9B0B84C4-52F3-482A-A251-6B2E98CD4E70}" srcOrd="0" destOrd="0" presId="urn:microsoft.com/office/officeart/2005/8/layout/hProcess6"/>
    <dgm:cxn modelId="{4CC55BE5-D8E8-41BC-A0C8-648C4FEA0B4F}" type="presParOf" srcId="{9B0B84C4-52F3-482A-A251-6B2E98CD4E70}" destId="{16D212FF-A10B-41A4-B2DA-E5AB7733BE1D}" srcOrd="0" destOrd="0" presId="urn:microsoft.com/office/officeart/2005/8/layout/hProcess6"/>
    <dgm:cxn modelId="{EF63CC71-A20F-4A83-B683-71E9F00ED417}" type="presParOf" srcId="{9B0B84C4-52F3-482A-A251-6B2E98CD4E70}" destId="{376A8DCF-D9B2-45C3-ADF2-0A3DC9AE5E5C}" srcOrd="1" destOrd="0" presId="urn:microsoft.com/office/officeart/2005/8/layout/hProcess6"/>
    <dgm:cxn modelId="{21EF5566-DCD9-4EE1-992E-B02B6E266EB6}" type="presParOf" srcId="{9B0B84C4-52F3-482A-A251-6B2E98CD4E70}" destId="{FCCCBC1B-D618-475D-83C8-2A310773C616}" srcOrd="2" destOrd="0" presId="urn:microsoft.com/office/officeart/2005/8/layout/hProcess6"/>
    <dgm:cxn modelId="{444DD76E-565E-4448-8F8E-BF8841240893}" type="presParOf" srcId="{9B0B84C4-52F3-482A-A251-6B2E98CD4E70}" destId="{9D8D4452-4509-450E-81A1-31203A9EB4F5}" srcOrd="3" destOrd="0" presId="urn:microsoft.com/office/officeart/2005/8/layout/hProcess6"/>
    <dgm:cxn modelId="{E7E6A6BC-F6DC-495A-89C2-388CB7C61898}" type="presParOf" srcId="{AD0F2E82-57F1-4999-81C6-EF10640417E9}" destId="{898AD00C-7BFC-4FCB-BF5F-BE10219916AC}" srcOrd="1" destOrd="0" presId="urn:microsoft.com/office/officeart/2005/8/layout/hProcess6"/>
    <dgm:cxn modelId="{501E1BB9-139B-474C-BC16-5B989B51D628}" type="presParOf" srcId="{AD0F2E82-57F1-4999-81C6-EF10640417E9}" destId="{379E8906-5AAB-4A64-9D8E-72554435E0E1}" srcOrd="2" destOrd="0" presId="urn:microsoft.com/office/officeart/2005/8/layout/hProcess6"/>
    <dgm:cxn modelId="{9900C861-FDF5-45C4-B7B9-E0126F30E362}" type="presParOf" srcId="{379E8906-5AAB-4A64-9D8E-72554435E0E1}" destId="{C0FDED20-7863-4F73-86C5-C9B5588E9809}" srcOrd="0" destOrd="0" presId="urn:microsoft.com/office/officeart/2005/8/layout/hProcess6"/>
    <dgm:cxn modelId="{7030DB10-29AF-481F-8548-251E5AF7C8EB}" type="presParOf" srcId="{379E8906-5AAB-4A64-9D8E-72554435E0E1}" destId="{FF5B7E30-B590-4145-BE0F-6659CB3CD23F}" srcOrd="1" destOrd="0" presId="urn:microsoft.com/office/officeart/2005/8/layout/hProcess6"/>
    <dgm:cxn modelId="{049520B6-A43E-4050-A985-6B382A6CFD28}" type="presParOf" srcId="{379E8906-5AAB-4A64-9D8E-72554435E0E1}" destId="{559F62D3-784D-40BC-975C-524324777135}" srcOrd="2" destOrd="0" presId="urn:microsoft.com/office/officeart/2005/8/layout/hProcess6"/>
    <dgm:cxn modelId="{460F3CF7-7AED-4B32-9A70-5654832D93E4}" type="presParOf" srcId="{379E8906-5AAB-4A64-9D8E-72554435E0E1}" destId="{A516C708-2C3A-463F-B0F6-CAFAD819EE8E}" srcOrd="3" destOrd="0" presId="urn:microsoft.com/office/officeart/2005/8/layout/hProcess6"/>
    <dgm:cxn modelId="{19F73D66-840F-4195-8C65-00D5C1D6B2E7}" type="presParOf" srcId="{AD0F2E82-57F1-4999-81C6-EF10640417E9}" destId="{9D82A02C-5B17-40C0-B7AB-9767D96DC162}" srcOrd="3" destOrd="0" presId="urn:microsoft.com/office/officeart/2005/8/layout/hProcess6"/>
    <dgm:cxn modelId="{D02E2B75-CDDD-4117-AC7B-148F0AA87EBA}" type="presParOf" srcId="{AD0F2E82-57F1-4999-81C6-EF10640417E9}" destId="{7046B2D3-6521-4502-9762-4B3DABC07223}" srcOrd="4" destOrd="0" presId="urn:microsoft.com/office/officeart/2005/8/layout/hProcess6"/>
    <dgm:cxn modelId="{5E6D051C-CFCB-4B5E-8E4C-0EA963232881}" type="presParOf" srcId="{7046B2D3-6521-4502-9762-4B3DABC07223}" destId="{2B389901-7013-48B4-A1D4-642280BF7E9F}" srcOrd="0" destOrd="0" presId="urn:microsoft.com/office/officeart/2005/8/layout/hProcess6"/>
    <dgm:cxn modelId="{961F9509-A197-4E4C-B905-CA4B894C73E5}" type="presParOf" srcId="{7046B2D3-6521-4502-9762-4B3DABC07223}" destId="{1A48D2B6-EE12-4076-BFA4-10C93F08EA41}" srcOrd="1" destOrd="0" presId="urn:microsoft.com/office/officeart/2005/8/layout/hProcess6"/>
    <dgm:cxn modelId="{EFD71E9C-03AA-4EA0-B561-CA8C6F3C449A}" type="presParOf" srcId="{7046B2D3-6521-4502-9762-4B3DABC07223}" destId="{6567A4A9-6CA2-4D02-B138-F168973A3C80}" srcOrd="2" destOrd="0" presId="urn:microsoft.com/office/officeart/2005/8/layout/hProcess6"/>
    <dgm:cxn modelId="{8F34023F-E7D5-4879-990C-379A5EDA5CC4}" type="presParOf" srcId="{7046B2D3-6521-4502-9762-4B3DABC07223}" destId="{3DFC2006-A351-4024-AB5C-60BDB073C09E}" srcOrd="3" destOrd="0" presId="urn:microsoft.com/office/officeart/2005/8/layout/hProcess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C695588-20E8-4130-B03C-4657D0D0CB1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tr-TR"/>
        </a:p>
      </dgm:t>
    </dgm:pt>
    <dgm:pt modelId="{39558B09-FA7C-4491-A188-8F61C30F3EE7}">
      <dgm:prSet phldrT="[Metin]" custT="1">
        <dgm:style>
          <a:lnRef idx="1">
            <a:schemeClr val="dk1"/>
          </a:lnRef>
          <a:fillRef idx="2">
            <a:schemeClr val="dk1"/>
          </a:fillRef>
          <a:effectRef idx="1">
            <a:schemeClr val="dk1"/>
          </a:effectRef>
          <a:fontRef idx="minor">
            <a:schemeClr val="dk1"/>
          </a:fontRef>
        </dgm:style>
      </dgm:prSet>
      <dgm:spPr/>
      <dgm:t>
        <a:bodyPr/>
        <a:lstStyle/>
        <a:p>
          <a:r>
            <a:rPr lang="tr-TR" sz="900" b="1"/>
            <a:t>TEDERİKÇİ SÜREÇLER</a:t>
          </a:r>
        </a:p>
      </dgm:t>
    </dgm:pt>
    <dgm:pt modelId="{D371111F-7E63-456E-9900-77340EC02ED5}" type="parTrans" cxnId="{BBA20182-163B-48D2-90E3-C086E7D083B5}">
      <dgm:prSet/>
      <dgm:spPr/>
      <dgm:t>
        <a:bodyPr/>
        <a:lstStyle/>
        <a:p>
          <a:endParaRPr lang="tr-TR"/>
        </a:p>
      </dgm:t>
    </dgm:pt>
    <dgm:pt modelId="{807F2B26-78F2-4655-9488-3F40297334A8}" type="sibTrans" cxnId="{BBA20182-163B-48D2-90E3-C086E7D083B5}">
      <dgm:prSet/>
      <dgm:spPr/>
      <dgm:t>
        <a:bodyPr/>
        <a:lstStyle/>
        <a:p>
          <a:endParaRPr lang="tr-TR"/>
        </a:p>
      </dgm:t>
    </dgm:pt>
    <dgm:pt modelId="{9DF905AB-B971-4D75-B7D3-A5CE90E80E87}">
      <dgm:prSet phldrT="[Metin]" custT="1">
        <dgm:style>
          <a:lnRef idx="2">
            <a:schemeClr val="dk1"/>
          </a:lnRef>
          <a:fillRef idx="1">
            <a:schemeClr val="lt1"/>
          </a:fillRef>
          <a:effectRef idx="0">
            <a:schemeClr val="dk1"/>
          </a:effectRef>
          <a:fontRef idx="minor">
            <a:schemeClr val="dk1"/>
          </a:fontRef>
        </dgm:style>
      </dgm:prSet>
      <dgm:spPr/>
      <dgm:t>
        <a:bodyPr/>
        <a:lstStyle/>
        <a:p>
          <a:r>
            <a:rPr lang="tr-TR" sz="800">
              <a:latin typeface="Times New Roman" panose="02020603050405020304" pitchFamily="18" charset="0"/>
              <a:cs typeface="Times New Roman" panose="02020603050405020304" pitchFamily="18" charset="0"/>
            </a:rPr>
            <a:t> Öğrenci İşleri</a:t>
          </a:r>
        </a:p>
      </dgm:t>
    </dgm:pt>
    <dgm:pt modelId="{F36DF72C-6DE2-4E1F-9C56-0B6D70FE9ACD}" type="parTrans" cxnId="{C0669934-11A4-4BF2-AD9D-8E288E65D35F}">
      <dgm:prSet/>
      <dgm:spPr/>
      <dgm:t>
        <a:bodyPr/>
        <a:lstStyle/>
        <a:p>
          <a:endParaRPr lang="tr-TR"/>
        </a:p>
      </dgm:t>
    </dgm:pt>
    <dgm:pt modelId="{DB85CCBF-A49E-4FA5-9E67-773841D46EEF}" type="sibTrans" cxnId="{C0669934-11A4-4BF2-AD9D-8E288E65D35F}">
      <dgm:prSet/>
      <dgm:spPr/>
      <dgm:t>
        <a:bodyPr/>
        <a:lstStyle/>
        <a:p>
          <a:endParaRPr lang="tr-TR"/>
        </a:p>
      </dgm:t>
    </dgm:pt>
    <dgm:pt modelId="{5FD81ABE-BE79-4CC6-A0CC-1E996BBCFF56}">
      <dgm:prSet phldrT="[Metin]" custT="1">
        <dgm:style>
          <a:lnRef idx="1">
            <a:schemeClr val="dk1"/>
          </a:lnRef>
          <a:fillRef idx="2">
            <a:schemeClr val="dk1"/>
          </a:fillRef>
          <a:effectRef idx="1">
            <a:schemeClr val="dk1"/>
          </a:effectRef>
          <a:fontRef idx="minor">
            <a:schemeClr val="dk1"/>
          </a:fontRef>
        </dgm:style>
      </dgm:prSet>
      <dgm:spPr/>
      <dgm:t>
        <a:bodyPr/>
        <a:lstStyle/>
        <a:p>
          <a:r>
            <a:rPr lang="tr-TR" sz="900" b="1"/>
            <a:t>ALT SÜREÇLER</a:t>
          </a:r>
        </a:p>
      </dgm:t>
    </dgm:pt>
    <dgm:pt modelId="{1A4D107D-ED01-4B67-AA98-1D3D3D09C5B6}" type="parTrans" cxnId="{8729418D-688C-40D6-8261-29D18C23B926}">
      <dgm:prSet/>
      <dgm:spPr/>
      <dgm:t>
        <a:bodyPr/>
        <a:lstStyle/>
        <a:p>
          <a:endParaRPr lang="tr-TR"/>
        </a:p>
      </dgm:t>
    </dgm:pt>
    <dgm:pt modelId="{A217F30A-5DC5-46B9-9CAD-72D72838B8FA}" type="sibTrans" cxnId="{8729418D-688C-40D6-8261-29D18C23B926}">
      <dgm:prSet/>
      <dgm:spPr/>
      <dgm:t>
        <a:bodyPr/>
        <a:lstStyle/>
        <a:p>
          <a:endParaRPr lang="tr-TR"/>
        </a:p>
      </dgm:t>
    </dgm:pt>
    <dgm:pt modelId="{62486A6C-F4C9-4226-AE94-35CA050DE1F5}">
      <dgm:prSet phldrT="[Metin]">
        <dgm:style>
          <a:lnRef idx="2">
            <a:schemeClr val="dk1"/>
          </a:lnRef>
          <a:fillRef idx="1">
            <a:schemeClr val="lt1"/>
          </a:fillRef>
          <a:effectRef idx="0">
            <a:schemeClr val="dk1"/>
          </a:effectRef>
          <a:fontRef idx="minor">
            <a:schemeClr val="dk1"/>
          </a:fontRef>
        </dgm:style>
      </dgm:prSet>
      <dgm:spPr/>
      <dgm:t>
        <a:bodyPr/>
        <a:lstStyle/>
        <a:p>
          <a:r>
            <a:rPr lang="tr-TR"/>
            <a:t>Bölüm Başkanı</a:t>
          </a:r>
        </a:p>
      </dgm:t>
    </dgm:pt>
    <dgm:pt modelId="{F1B67E32-4F48-4F54-B015-E245B99CEEDD}" type="parTrans" cxnId="{8D0B4046-75C0-459F-9512-D8D326236938}">
      <dgm:prSet/>
      <dgm:spPr/>
      <dgm:t>
        <a:bodyPr/>
        <a:lstStyle/>
        <a:p>
          <a:endParaRPr lang="tr-TR"/>
        </a:p>
      </dgm:t>
    </dgm:pt>
    <dgm:pt modelId="{A3A20539-BB72-4D1C-8792-7D51C4534970}" type="sibTrans" cxnId="{8D0B4046-75C0-459F-9512-D8D326236938}">
      <dgm:prSet/>
      <dgm:spPr/>
      <dgm:t>
        <a:bodyPr/>
        <a:lstStyle/>
        <a:p>
          <a:endParaRPr lang="tr-TR"/>
        </a:p>
      </dgm:t>
    </dgm:pt>
    <dgm:pt modelId="{A3546456-86A9-4327-953D-B35D75ABDFE0}">
      <dgm:prSet phldrT="[Metin]" custT="1">
        <dgm:style>
          <a:lnRef idx="1">
            <a:schemeClr val="dk1"/>
          </a:lnRef>
          <a:fillRef idx="2">
            <a:schemeClr val="dk1"/>
          </a:fillRef>
          <a:effectRef idx="1">
            <a:schemeClr val="dk1"/>
          </a:effectRef>
          <a:fontRef idx="minor">
            <a:schemeClr val="dk1"/>
          </a:fontRef>
        </dgm:style>
      </dgm:prSet>
      <dgm:spPr/>
      <dgm:t>
        <a:bodyPr/>
        <a:lstStyle/>
        <a:p>
          <a:r>
            <a:rPr lang="tr-TR" sz="900" b="1"/>
            <a:t>MÜŞTERİ SÜREÇLER</a:t>
          </a:r>
        </a:p>
      </dgm:t>
    </dgm:pt>
    <dgm:pt modelId="{C29DF4AE-D5C5-4098-A49C-99B40AE8526E}" type="parTrans" cxnId="{DE8A952E-196C-42E8-8AAA-5325048C9EBD}">
      <dgm:prSet/>
      <dgm:spPr/>
      <dgm:t>
        <a:bodyPr/>
        <a:lstStyle/>
        <a:p>
          <a:endParaRPr lang="tr-TR"/>
        </a:p>
      </dgm:t>
    </dgm:pt>
    <dgm:pt modelId="{773F7AE5-41D0-42F3-81AC-00E09FE18B93}" type="sibTrans" cxnId="{DE8A952E-196C-42E8-8AAA-5325048C9EBD}">
      <dgm:prSet/>
      <dgm:spPr/>
      <dgm:t>
        <a:bodyPr/>
        <a:lstStyle/>
        <a:p>
          <a:endParaRPr lang="tr-TR"/>
        </a:p>
      </dgm:t>
    </dgm:pt>
    <dgm:pt modelId="{B33E620E-00B7-4A75-9289-60844934DE50}">
      <dgm:prSet phldrT="[Metin]">
        <dgm:style>
          <a:lnRef idx="2">
            <a:schemeClr val="dk1"/>
          </a:lnRef>
          <a:fillRef idx="1">
            <a:schemeClr val="lt1"/>
          </a:fillRef>
          <a:effectRef idx="0">
            <a:schemeClr val="dk1"/>
          </a:effectRef>
          <a:fontRef idx="minor">
            <a:schemeClr val="dk1"/>
          </a:fontRef>
        </dgm:style>
      </dgm:prSet>
      <dgm:spPr/>
      <dgm:t>
        <a:bodyPr/>
        <a:lstStyle/>
        <a:p>
          <a:r>
            <a:rPr lang="tr-TR"/>
            <a:t> Öğrenci</a:t>
          </a:r>
        </a:p>
      </dgm:t>
    </dgm:pt>
    <dgm:pt modelId="{313C4C25-45B3-411E-99E2-86D13DC19385}" type="parTrans" cxnId="{9F3440A3-E35E-4A08-B83A-421CA4C1B78B}">
      <dgm:prSet/>
      <dgm:spPr/>
      <dgm:t>
        <a:bodyPr/>
        <a:lstStyle/>
        <a:p>
          <a:endParaRPr lang="tr-TR"/>
        </a:p>
      </dgm:t>
    </dgm:pt>
    <dgm:pt modelId="{087CD98C-7DCE-4C29-B1A6-30969220E605}" type="sibTrans" cxnId="{9F3440A3-E35E-4A08-B83A-421CA4C1B78B}">
      <dgm:prSet/>
      <dgm:spPr/>
      <dgm:t>
        <a:bodyPr/>
        <a:lstStyle/>
        <a:p>
          <a:endParaRPr lang="tr-TR"/>
        </a:p>
      </dgm:t>
    </dgm:pt>
    <dgm:pt modelId="{EFFDB094-61D6-4CD3-B075-9C01A6D9522B}">
      <dgm:prSet phldrT="[Metin]">
        <dgm:style>
          <a:lnRef idx="2">
            <a:schemeClr val="dk1"/>
          </a:lnRef>
          <a:fillRef idx="1">
            <a:schemeClr val="lt1"/>
          </a:fillRef>
          <a:effectRef idx="0">
            <a:schemeClr val="dk1"/>
          </a:effectRef>
          <a:fontRef idx="minor">
            <a:schemeClr val="dk1"/>
          </a:fontRef>
        </dgm:style>
      </dgm:prSet>
      <dgm:spPr/>
      <dgm:t>
        <a:bodyPr/>
        <a:lstStyle/>
        <a:p>
          <a:r>
            <a:rPr lang="tr-TR"/>
            <a:t>Faklülte Yönetim Kurulu</a:t>
          </a:r>
        </a:p>
      </dgm:t>
    </dgm:pt>
    <dgm:pt modelId="{17F44E86-FEEA-44B2-9B04-EBAAEEBAE854}" type="parTrans" cxnId="{0883AC3B-A849-4282-817F-768F7053EF2A}">
      <dgm:prSet/>
      <dgm:spPr/>
      <dgm:t>
        <a:bodyPr/>
        <a:lstStyle/>
        <a:p>
          <a:endParaRPr lang="tr-TR"/>
        </a:p>
      </dgm:t>
    </dgm:pt>
    <dgm:pt modelId="{29B831FD-E1C5-4730-9661-0993878F70B8}" type="sibTrans" cxnId="{0883AC3B-A849-4282-817F-768F7053EF2A}">
      <dgm:prSet/>
      <dgm:spPr/>
      <dgm:t>
        <a:bodyPr/>
        <a:lstStyle/>
        <a:p>
          <a:endParaRPr lang="tr-TR"/>
        </a:p>
      </dgm:t>
    </dgm:pt>
    <dgm:pt modelId="{6CA6F6F5-DF4D-451A-8638-3232D4F2445A}">
      <dgm:prSet phldrT="[Metin]">
        <dgm:style>
          <a:lnRef idx="2">
            <a:schemeClr val="dk1"/>
          </a:lnRef>
          <a:fillRef idx="1">
            <a:schemeClr val="lt1"/>
          </a:fillRef>
          <a:effectRef idx="0">
            <a:schemeClr val="dk1"/>
          </a:effectRef>
          <a:fontRef idx="minor">
            <a:schemeClr val="dk1"/>
          </a:fontRef>
        </dgm:style>
      </dgm:prSet>
      <dgm:spPr/>
      <dgm:t>
        <a:bodyPr/>
        <a:lstStyle/>
        <a:p>
          <a:r>
            <a:rPr lang="tr-TR"/>
            <a:t>Öğrenci İşleri</a:t>
          </a:r>
        </a:p>
      </dgm:t>
    </dgm:pt>
    <dgm:pt modelId="{68A3A710-69DE-424E-9C7C-4288C448A1AA}" type="parTrans" cxnId="{9E964502-1E9A-4693-AFD3-0C89EA9CC132}">
      <dgm:prSet/>
      <dgm:spPr/>
      <dgm:t>
        <a:bodyPr/>
        <a:lstStyle/>
        <a:p>
          <a:endParaRPr lang="tr-TR"/>
        </a:p>
      </dgm:t>
    </dgm:pt>
    <dgm:pt modelId="{1CE82C85-0AAC-49D9-A2CC-3A644DFD124E}" type="sibTrans" cxnId="{9E964502-1E9A-4693-AFD3-0C89EA9CC132}">
      <dgm:prSet/>
      <dgm:spPr/>
      <dgm:t>
        <a:bodyPr/>
        <a:lstStyle/>
        <a:p>
          <a:endParaRPr lang="tr-TR"/>
        </a:p>
      </dgm:t>
    </dgm:pt>
    <dgm:pt modelId="{E6D89378-5871-401D-BF52-DE4F42041E81}">
      <dgm:prSet phldrT="[Metin]">
        <dgm:style>
          <a:lnRef idx="2">
            <a:schemeClr val="dk1"/>
          </a:lnRef>
          <a:fillRef idx="1">
            <a:schemeClr val="lt1"/>
          </a:fillRef>
          <a:effectRef idx="0">
            <a:schemeClr val="dk1"/>
          </a:effectRef>
          <a:fontRef idx="minor">
            <a:schemeClr val="dk1"/>
          </a:fontRef>
        </dgm:style>
      </dgm:prSet>
      <dgm:spPr/>
      <dgm:t>
        <a:bodyPr/>
        <a:lstStyle/>
        <a:p>
          <a:r>
            <a:rPr lang="tr-TR"/>
            <a:t>Akademik Danışman</a:t>
          </a:r>
        </a:p>
      </dgm:t>
    </dgm:pt>
    <dgm:pt modelId="{00069FC4-BD5D-4C37-B164-DF8B545214D0}" type="parTrans" cxnId="{010B52E2-648E-4B38-88DA-F327BD86316D}">
      <dgm:prSet/>
      <dgm:spPr/>
      <dgm:t>
        <a:bodyPr/>
        <a:lstStyle/>
        <a:p>
          <a:endParaRPr lang="tr-TR"/>
        </a:p>
      </dgm:t>
    </dgm:pt>
    <dgm:pt modelId="{3C4A42D2-8D76-4CD3-8546-19471F0F1EB0}" type="sibTrans" cxnId="{010B52E2-648E-4B38-88DA-F327BD86316D}">
      <dgm:prSet/>
      <dgm:spPr/>
      <dgm:t>
        <a:bodyPr/>
        <a:lstStyle/>
        <a:p>
          <a:endParaRPr lang="tr-TR"/>
        </a:p>
      </dgm:t>
    </dgm:pt>
    <dgm:pt modelId="{41793996-4B23-47A2-AD78-66734C1F7CCA}">
      <dgm:prSet phldrT="[Metin]">
        <dgm:style>
          <a:lnRef idx="2">
            <a:schemeClr val="dk1"/>
          </a:lnRef>
          <a:fillRef idx="1">
            <a:schemeClr val="lt1"/>
          </a:fillRef>
          <a:effectRef idx="0">
            <a:schemeClr val="dk1"/>
          </a:effectRef>
          <a:fontRef idx="minor">
            <a:schemeClr val="dk1"/>
          </a:fontRef>
        </dgm:style>
      </dgm:prSet>
      <dgm:spPr/>
      <dgm:t>
        <a:bodyPr/>
        <a:lstStyle/>
        <a:p>
          <a:r>
            <a:rPr lang="tr-TR"/>
            <a:t>Akademik Danışman</a:t>
          </a:r>
        </a:p>
      </dgm:t>
    </dgm:pt>
    <dgm:pt modelId="{E55963B0-AD7E-4D52-AD26-D116EB17DE87}" type="parTrans" cxnId="{46B532B4-67ED-4FA9-9F74-4C9DA66A4B2A}">
      <dgm:prSet/>
      <dgm:spPr/>
      <dgm:t>
        <a:bodyPr/>
        <a:lstStyle/>
        <a:p>
          <a:endParaRPr lang="tr-TR"/>
        </a:p>
      </dgm:t>
    </dgm:pt>
    <dgm:pt modelId="{7BC132FB-0FAF-4B37-B462-854B04325B40}" type="sibTrans" cxnId="{46B532B4-67ED-4FA9-9F74-4C9DA66A4B2A}">
      <dgm:prSet/>
      <dgm:spPr/>
      <dgm:t>
        <a:bodyPr/>
        <a:lstStyle/>
        <a:p>
          <a:endParaRPr lang="tr-TR"/>
        </a:p>
      </dgm:t>
    </dgm:pt>
    <dgm:pt modelId="{44B73348-69A3-4247-99AA-CA701BC46567}" type="pres">
      <dgm:prSet presAssocID="{EC695588-20E8-4130-B03C-4657D0D0CB15}" presName="Name0" presStyleCnt="0">
        <dgm:presLayoutVars>
          <dgm:dir/>
          <dgm:animLvl val="lvl"/>
          <dgm:resizeHandles val="exact"/>
        </dgm:presLayoutVars>
      </dgm:prSet>
      <dgm:spPr/>
    </dgm:pt>
    <dgm:pt modelId="{22D52F6C-853F-4A35-ACCF-D656F753C9A1}" type="pres">
      <dgm:prSet presAssocID="{EC695588-20E8-4130-B03C-4657D0D0CB15}" presName="tSp" presStyleCnt="0"/>
      <dgm:spPr/>
    </dgm:pt>
    <dgm:pt modelId="{AE130274-2D25-454E-BFEC-C29AAD127469}" type="pres">
      <dgm:prSet presAssocID="{EC695588-20E8-4130-B03C-4657D0D0CB15}" presName="bSp" presStyleCnt="0"/>
      <dgm:spPr/>
    </dgm:pt>
    <dgm:pt modelId="{F06B3615-5882-46C4-9546-C8D495199820}" type="pres">
      <dgm:prSet presAssocID="{EC695588-20E8-4130-B03C-4657D0D0CB15}" presName="process" presStyleCnt="0"/>
      <dgm:spPr/>
    </dgm:pt>
    <dgm:pt modelId="{491900E4-43FB-425D-90CC-D653FA8B356D}" type="pres">
      <dgm:prSet presAssocID="{39558B09-FA7C-4491-A188-8F61C30F3EE7}" presName="composite1" presStyleCnt="0"/>
      <dgm:spPr/>
    </dgm:pt>
    <dgm:pt modelId="{BA211228-B3C6-4C58-8BA6-61BEE03C910B}" type="pres">
      <dgm:prSet presAssocID="{39558B09-FA7C-4491-A188-8F61C30F3EE7}" presName="dummyNode1" presStyleLbl="node1" presStyleIdx="0" presStyleCnt="3"/>
      <dgm:spPr/>
    </dgm:pt>
    <dgm:pt modelId="{46F20B83-E4C5-4B3E-99A6-786C280CAB76}" type="pres">
      <dgm:prSet presAssocID="{39558B09-FA7C-4491-A188-8F61C30F3EE7}" presName="childNode1" presStyleLbl="bgAcc1" presStyleIdx="0" presStyleCnt="3" custScaleX="136055" custScaleY="104581" custLinFactNeighborY="140">
        <dgm:presLayoutVars>
          <dgm:bulletEnabled val="1"/>
        </dgm:presLayoutVars>
      </dgm:prSet>
      <dgm:spPr/>
    </dgm:pt>
    <dgm:pt modelId="{884F7F51-15DE-4EE5-A6C4-306916D052BD}" type="pres">
      <dgm:prSet presAssocID="{39558B09-FA7C-4491-A188-8F61C30F3EE7}" presName="childNode1tx" presStyleLbl="bgAcc1" presStyleIdx="0" presStyleCnt="3">
        <dgm:presLayoutVars>
          <dgm:bulletEnabled val="1"/>
        </dgm:presLayoutVars>
      </dgm:prSet>
      <dgm:spPr/>
    </dgm:pt>
    <dgm:pt modelId="{ACE09C9E-B9E4-4EBF-8681-E6F530E420EA}" type="pres">
      <dgm:prSet presAssocID="{39558B09-FA7C-4491-A188-8F61C30F3EE7}" presName="parentNode1" presStyleLbl="node1" presStyleIdx="0" presStyleCnt="3" custScaleX="140525" custLinFactNeighborX="-1101" custLinFactNeighborY="13843">
        <dgm:presLayoutVars>
          <dgm:chMax val="1"/>
          <dgm:bulletEnabled val="1"/>
        </dgm:presLayoutVars>
      </dgm:prSet>
      <dgm:spPr/>
    </dgm:pt>
    <dgm:pt modelId="{BF21DB29-48CF-482E-A49C-CB5CACD3D9B9}" type="pres">
      <dgm:prSet presAssocID="{39558B09-FA7C-4491-A188-8F61C30F3EE7}" presName="connSite1" presStyleCnt="0"/>
      <dgm:spPr/>
    </dgm:pt>
    <dgm:pt modelId="{9B9EF0C7-F0C8-415C-841E-F83E2F68E01D}" type="pres">
      <dgm:prSet presAssocID="{807F2B26-78F2-4655-9488-3F40297334A8}" presName="Name9" presStyleLbl="sibTrans2D1" presStyleIdx="0" presStyleCnt="2"/>
      <dgm:spPr/>
    </dgm:pt>
    <dgm:pt modelId="{4A8C84A4-91B7-431F-ABEE-55EB5BDCC68F}" type="pres">
      <dgm:prSet presAssocID="{5FD81ABE-BE79-4CC6-A0CC-1E996BBCFF56}" presName="composite2" presStyleCnt="0"/>
      <dgm:spPr/>
    </dgm:pt>
    <dgm:pt modelId="{B28C6325-6914-46BD-8FD7-E05D4AE017C9}" type="pres">
      <dgm:prSet presAssocID="{5FD81ABE-BE79-4CC6-A0CC-1E996BBCFF56}" presName="dummyNode2" presStyleLbl="node1" presStyleIdx="0" presStyleCnt="3"/>
      <dgm:spPr/>
    </dgm:pt>
    <dgm:pt modelId="{86524E3E-042A-4E85-8FDC-2B0335AEB1F5}" type="pres">
      <dgm:prSet presAssocID="{5FD81ABE-BE79-4CC6-A0CC-1E996BBCFF56}" presName="childNode2" presStyleLbl="bgAcc1" presStyleIdx="1" presStyleCnt="3" custScaleX="131984" custScaleY="113906" custLinFactNeighborY="3560">
        <dgm:presLayoutVars>
          <dgm:bulletEnabled val="1"/>
        </dgm:presLayoutVars>
      </dgm:prSet>
      <dgm:spPr/>
    </dgm:pt>
    <dgm:pt modelId="{1770CD0F-E527-4E32-82C7-B2FEF13093B4}" type="pres">
      <dgm:prSet presAssocID="{5FD81ABE-BE79-4CC6-A0CC-1E996BBCFF56}" presName="childNode2tx" presStyleLbl="bgAcc1" presStyleIdx="1" presStyleCnt="3">
        <dgm:presLayoutVars>
          <dgm:bulletEnabled val="1"/>
        </dgm:presLayoutVars>
      </dgm:prSet>
      <dgm:spPr/>
    </dgm:pt>
    <dgm:pt modelId="{12FFA831-6FB7-4B32-AF54-1494B91265F5}" type="pres">
      <dgm:prSet presAssocID="{5FD81ABE-BE79-4CC6-A0CC-1E996BBCFF56}" presName="parentNode2" presStyleLbl="node1" presStyleIdx="1" presStyleCnt="3" custScaleX="130038" custLinFactNeighborX="-15413" custLinFactNeighborY="-13842">
        <dgm:presLayoutVars>
          <dgm:chMax val="0"/>
          <dgm:bulletEnabled val="1"/>
        </dgm:presLayoutVars>
      </dgm:prSet>
      <dgm:spPr/>
    </dgm:pt>
    <dgm:pt modelId="{D8E24BAE-796A-4559-B67F-AE28E76BD18F}" type="pres">
      <dgm:prSet presAssocID="{5FD81ABE-BE79-4CC6-A0CC-1E996BBCFF56}" presName="connSite2" presStyleCnt="0"/>
      <dgm:spPr/>
    </dgm:pt>
    <dgm:pt modelId="{7557EAEB-C65C-4323-8DC2-E55183359FBA}" type="pres">
      <dgm:prSet presAssocID="{A217F30A-5DC5-46B9-9CAD-72D72838B8FA}" presName="Name18" presStyleLbl="sibTrans2D1" presStyleIdx="1" presStyleCnt="2"/>
      <dgm:spPr/>
    </dgm:pt>
    <dgm:pt modelId="{54A8EAFC-E042-4C18-AD99-8D96412CAA33}" type="pres">
      <dgm:prSet presAssocID="{A3546456-86A9-4327-953D-B35D75ABDFE0}" presName="composite1" presStyleCnt="0"/>
      <dgm:spPr/>
    </dgm:pt>
    <dgm:pt modelId="{CE88CEBD-7C63-4BD0-ACA6-71C3A2929FE4}" type="pres">
      <dgm:prSet presAssocID="{A3546456-86A9-4327-953D-B35D75ABDFE0}" presName="dummyNode1" presStyleLbl="node1" presStyleIdx="1" presStyleCnt="3"/>
      <dgm:spPr/>
    </dgm:pt>
    <dgm:pt modelId="{BABCDAC3-0E9C-4658-9CE2-06145D87C0C4}" type="pres">
      <dgm:prSet presAssocID="{A3546456-86A9-4327-953D-B35D75ABDFE0}" presName="childNode1" presStyleLbl="bgAcc1" presStyleIdx="2" presStyleCnt="3" custLinFactNeighborY="3560">
        <dgm:presLayoutVars>
          <dgm:bulletEnabled val="1"/>
        </dgm:presLayoutVars>
      </dgm:prSet>
      <dgm:spPr/>
    </dgm:pt>
    <dgm:pt modelId="{22D01FF1-563E-43B8-8073-BC1006EDE788}" type="pres">
      <dgm:prSet presAssocID="{A3546456-86A9-4327-953D-B35D75ABDFE0}" presName="childNode1tx" presStyleLbl="bgAcc1" presStyleIdx="2" presStyleCnt="3">
        <dgm:presLayoutVars>
          <dgm:bulletEnabled val="1"/>
        </dgm:presLayoutVars>
      </dgm:prSet>
      <dgm:spPr/>
    </dgm:pt>
    <dgm:pt modelId="{A2CBC022-65B1-48EA-8786-080878CA4593}" type="pres">
      <dgm:prSet presAssocID="{A3546456-86A9-4327-953D-B35D75ABDFE0}" presName="parentNode1" presStyleLbl="node1" presStyleIdx="2" presStyleCnt="3" custScaleX="115788" custLinFactNeighborX="22020" custLinFactNeighborY="8306">
        <dgm:presLayoutVars>
          <dgm:chMax val="1"/>
          <dgm:bulletEnabled val="1"/>
        </dgm:presLayoutVars>
      </dgm:prSet>
      <dgm:spPr/>
    </dgm:pt>
    <dgm:pt modelId="{BF4811B0-C4A3-4A6B-A510-30BEF96AF4AD}" type="pres">
      <dgm:prSet presAssocID="{A3546456-86A9-4327-953D-B35D75ABDFE0}" presName="connSite1" presStyleCnt="0"/>
      <dgm:spPr/>
    </dgm:pt>
  </dgm:ptLst>
  <dgm:cxnLst>
    <dgm:cxn modelId="{9E964502-1E9A-4693-AFD3-0C89EA9CC132}" srcId="{A3546456-86A9-4327-953D-B35D75ABDFE0}" destId="{6CA6F6F5-DF4D-451A-8638-3232D4F2445A}" srcOrd="1" destOrd="0" parTransId="{68A3A710-69DE-424E-9C7C-4288C448A1AA}" sibTransId="{1CE82C85-0AAC-49D9-A2CC-3A644DFD124E}"/>
    <dgm:cxn modelId="{B655CE06-18A4-4898-B244-368A723EFDA9}" type="presOf" srcId="{41793996-4B23-47A2-AD78-66734C1F7CCA}" destId="{1770CD0F-E527-4E32-82C7-B2FEF13093B4}" srcOrd="1" destOrd="0" presId="urn:microsoft.com/office/officeart/2005/8/layout/hProcess4"/>
    <dgm:cxn modelId="{6E0AB91C-98F0-4BA2-A09A-CA91CE819B35}" type="presOf" srcId="{E6D89378-5871-401D-BF52-DE4F42041E81}" destId="{BABCDAC3-0E9C-4658-9CE2-06145D87C0C4}" srcOrd="0" destOrd="2" presId="urn:microsoft.com/office/officeart/2005/8/layout/hProcess4"/>
    <dgm:cxn modelId="{2E4E8120-4AF5-43BC-890D-B1F266BE97A0}" type="presOf" srcId="{807F2B26-78F2-4655-9488-3F40297334A8}" destId="{9B9EF0C7-F0C8-415C-841E-F83E2F68E01D}" srcOrd="0" destOrd="0" presId="urn:microsoft.com/office/officeart/2005/8/layout/hProcess4"/>
    <dgm:cxn modelId="{DE8A952E-196C-42E8-8AAA-5325048C9EBD}" srcId="{EC695588-20E8-4130-B03C-4657D0D0CB15}" destId="{A3546456-86A9-4327-953D-B35D75ABDFE0}" srcOrd="2" destOrd="0" parTransId="{C29DF4AE-D5C5-4098-A49C-99B40AE8526E}" sibTransId="{773F7AE5-41D0-42F3-81AC-00E09FE18B93}"/>
    <dgm:cxn modelId="{C0669934-11A4-4BF2-AD9D-8E288E65D35F}" srcId="{39558B09-FA7C-4491-A188-8F61C30F3EE7}" destId="{9DF905AB-B971-4D75-B7D3-A5CE90E80E87}" srcOrd="0" destOrd="0" parTransId="{F36DF72C-6DE2-4E1F-9C56-0B6D70FE9ACD}" sibTransId="{DB85CCBF-A49E-4FA5-9E67-773841D46EEF}"/>
    <dgm:cxn modelId="{0883AC3B-A849-4282-817F-768F7053EF2A}" srcId="{5FD81ABE-BE79-4CC6-A0CC-1E996BBCFF56}" destId="{EFFDB094-61D6-4CD3-B075-9C01A6D9522B}" srcOrd="2" destOrd="0" parTransId="{17F44E86-FEEA-44B2-9B04-EBAAEEBAE854}" sibTransId="{29B831FD-E1C5-4730-9661-0993878F70B8}"/>
    <dgm:cxn modelId="{F1D12145-D98C-4F1E-A4B7-B9C510072953}" type="presOf" srcId="{EFFDB094-61D6-4CD3-B075-9C01A6D9522B}" destId="{1770CD0F-E527-4E32-82C7-B2FEF13093B4}" srcOrd="1" destOrd="2" presId="urn:microsoft.com/office/officeart/2005/8/layout/hProcess4"/>
    <dgm:cxn modelId="{D9B1D045-2D30-40C3-B2BF-6C885C058A06}" type="presOf" srcId="{6CA6F6F5-DF4D-451A-8638-3232D4F2445A}" destId="{22D01FF1-563E-43B8-8073-BC1006EDE788}" srcOrd="1" destOrd="1" presId="urn:microsoft.com/office/officeart/2005/8/layout/hProcess4"/>
    <dgm:cxn modelId="{3FB9F245-0811-4801-93EF-19716351F866}" type="presOf" srcId="{A217F30A-5DC5-46B9-9CAD-72D72838B8FA}" destId="{7557EAEB-C65C-4323-8DC2-E55183359FBA}" srcOrd="0" destOrd="0" presId="urn:microsoft.com/office/officeart/2005/8/layout/hProcess4"/>
    <dgm:cxn modelId="{A69F2B66-B77E-43CC-A34B-B0EC33FD4B75}" type="presOf" srcId="{B33E620E-00B7-4A75-9289-60844934DE50}" destId="{BABCDAC3-0E9C-4658-9CE2-06145D87C0C4}" srcOrd="0" destOrd="0" presId="urn:microsoft.com/office/officeart/2005/8/layout/hProcess4"/>
    <dgm:cxn modelId="{8D0B4046-75C0-459F-9512-D8D326236938}" srcId="{5FD81ABE-BE79-4CC6-A0CC-1E996BBCFF56}" destId="{62486A6C-F4C9-4226-AE94-35CA050DE1F5}" srcOrd="1" destOrd="0" parTransId="{F1B67E32-4F48-4F54-B015-E245B99CEEDD}" sibTransId="{A3A20539-BB72-4D1C-8792-7D51C4534970}"/>
    <dgm:cxn modelId="{D13B776C-ED14-48F0-B6DB-3B10DCAF42B0}" type="presOf" srcId="{62486A6C-F4C9-4226-AE94-35CA050DE1F5}" destId="{86524E3E-042A-4E85-8FDC-2B0335AEB1F5}" srcOrd="0" destOrd="1" presId="urn:microsoft.com/office/officeart/2005/8/layout/hProcess4"/>
    <dgm:cxn modelId="{66A3A86F-ED0C-4106-8FC8-F7A3A50605ED}" type="presOf" srcId="{B33E620E-00B7-4A75-9289-60844934DE50}" destId="{22D01FF1-563E-43B8-8073-BC1006EDE788}" srcOrd="1" destOrd="0" presId="urn:microsoft.com/office/officeart/2005/8/layout/hProcess4"/>
    <dgm:cxn modelId="{88B6E057-49D6-49E4-B689-BBD8B1E43617}" type="presOf" srcId="{EC695588-20E8-4130-B03C-4657D0D0CB15}" destId="{44B73348-69A3-4247-99AA-CA701BC46567}" srcOrd="0" destOrd="0" presId="urn:microsoft.com/office/officeart/2005/8/layout/hProcess4"/>
    <dgm:cxn modelId="{5095985A-B7EA-45AC-B117-F62D3969F566}" type="presOf" srcId="{62486A6C-F4C9-4226-AE94-35CA050DE1F5}" destId="{1770CD0F-E527-4E32-82C7-B2FEF13093B4}" srcOrd="1" destOrd="1" presId="urn:microsoft.com/office/officeart/2005/8/layout/hProcess4"/>
    <dgm:cxn modelId="{CC873F80-BF86-4B0C-A4DC-B30BF6679B90}" type="presOf" srcId="{6CA6F6F5-DF4D-451A-8638-3232D4F2445A}" destId="{BABCDAC3-0E9C-4658-9CE2-06145D87C0C4}" srcOrd="0" destOrd="1" presId="urn:microsoft.com/office/officeart/2005/8/layout/hProcess4"/>
    <dgm:cxn modelId="{BBA20182-163B-48D2-90E3-C086E7D083B5}" srcId="{EC695588-20E8-4130-B03C-4657D0D0CB15}" destId="{39558B09-FA7C-4491-A188-8F61C30F3EE7}" srcOrd="0" destOrd="0" parTransId="{D371111F-7E63-456E-9900-77340EC02ED5}" sibTransId="{807F2B26-78F2-4655-9488-3F40297334A8}"/>
    <dgm:cxn modelId="{8729418D-688C-40D6-8261-29D18C23B926}" srcId="{EC695588-20E8-4130-B03C-4657D0D0CB15}" destId="{5FD81ABE-BE79-4CC6-A0CC-1E996BBCFF56}" srcOrd="1" destOrd="0" parTransId="{1A4D107D-ED01-4B67-AA98-1D3D3D09C5B6}" sibTransId="{A217F30A-5DC5-46B9-9CAD-72D72838B8FA}"/>
    <dgm:cxn modelId="{9F3440A3-E35E-4A08-B83A-421CA4C1B78B}" srcId="{A3546456-86A9-4327-953D-B35D75ABDFE0}" destId="{B33E620E-00B7-4A75-9289-60844934DE50}" srcOrd="0" destOrd="0" parTransId="{313C4C25-45B3-411E-99E2-86D13DC19385}" sibTransId="{087CD98C-7DCE-4C29-B1A6-30969220E605}"/>
    <dgm:cxn modelId="{6B1600AA-2477-475D-9380-BB27EE59DF6B}" type="presOf" srcId="{A3546456-86A9-4327-953D-B35D75ABDFE0}" destId="{A2CBC022-65B1-48EA-8786-080878CA4593}" srcOrd="0" destOrd="0" presId="urn:microsoft.com/office/officeart/2005/8/layout/hProcess4"/>
    <dgm:cxn modelId="{46B532B4-67ED-4FA9-9F74-4C9DA66A4B2A}" srcId="{5FD81ABE-BE79-4CC6-A0CC-1E996BBCFF56}" destId="{41793996-4B23-47A2-AD78-66734C1F7CCA}" srcOrd="0" destOrd="0" parTransId="{E55963B0-AD7E-4D52-AD26-D116EB17DE87}" sibTransId="{7BC132FB-0FAF-4B37-B462-854B04325B40}"/>
    <dgm:cxn modelId="{BB1357C3-0C29-45E1-ABF9-8287C8C820ED}" type="presOf" srcId="{5FD81ABE-BE79-4CC6-A0CC-1E996BBCFF56}" destId="{12FFA831-6FB7-4B32-AF54-1494B91265F5}" srcOrd="0" destOrd="0" presId="urn:microsoft.com/office/officeart/2005/8/layout/hProcess4"/>
    <dgm:cxn modelId="{A6ADB9C8-3AE0-49B4-B5B1-A1E6603DF91A}" type="presOf" srcId="{EFFDB094-61D6-4CD3-B075-9C01A6D9522B}" destId="{86524E3E-042A-4E85-8FDC-2B0335AEB1F5}" srcOrd="0" destOrd="2" presId="urn:microsoft.com/office/officeart/2005/8/layout/hProcess4"/>
    <dgm:cxn modelId="{010B52E2-648E-4B38-88DA-F327BD86316D}" srcId="{A3546456-86A9-4327-953D-B35D75ABDFE0}" destId="{E6D89378-5871-401D-BF52-DE4F42041E81}" srcOrd="2" destOrd="0" parTransId="{00069FC4-BD5D-4C37-B164-DF8B545214D0}" sibTransId="{3C4A42D2-8D76-4CD3-8546-19471F0F1EB0}"/>
    <dgm:cxn modelId="{83FB85E5-3EA8-4B5D-896D-3B7004A0BFCC}" type="presOf" srcId="{39558B09-FA7C-4491-A188-8F61C30F3EE7}" destId="{ACE09C9E-B9E4-4EBF-8681-E6F530E420EA}" srcOrd="0" destOrd="0" presId="urn:microsoft.com/office/officeart/2005/8/layout/hProcess4"/>
    <dgm:cxn modelId="{57E653E7-C7DB-428E-A0F2-81E326B59863}" type="presOf" srcId="{9DF905AB-B971-4D75-B7D3-A5CE90E80E87}" destId="{46F20B83-E4C5-4B3E-99A6-786C280CAB76}" srcOrd="0" destOrd="0" presId="urn:microsoft.com/office/officeart/2005/8/layout/hProcess4"/>
    <dgm:cxn modelId="{8F2605EE-4094-481B-B01F-CCA229095CE1}" type="presOf" srcId="{E6D89378-5871-401D-BF52-DE4F42041E81}" destId="{22D01FF1-563E-43B8-8073-BC1006EDE788}" srcOrd="1" destOrd="2" presId="urn:microsoft.com/office/officeart/2005/8/layout/hProcess4"/>
    <dgm:cxn modelId="{DF18E7F1-5D51-4662-8BDF-47EF0044672F}" type="presOf" srcId="{41793996-4B23-47A2-AD78-66734C1F7CCA}" destId="{86524E3E-042A-4E85-8FDC-2B0335AEB1F5}" srcOrd="0" destOrd="0" presId="urn:microsoft.com/office/officeart/2005/8/layout/hProcess4"/>
    <dgm:cxn modelId="{750459FB-79FC-411A-9C0D-56051B0A5741}" type="presOf" srcId="{9DF905AB-B971-4D75-B7D3-A5CE90E80E87}" destId="{884F7F51-15DE-4EE5-A6C4-306916D052BD}" srcOrd="1" destOrd="0" presId="urn:microsoft.com/office/officeart/2005/8/layout/hProcess4"/>
    <dgm:cxn modelId="{88495432-FD42-4056-B868-30CEF565484F}" type="presParOf" srcId="{44B73348-69A3-4247-99AA-CA701BC46567}" destId="{22D52F6C-853F-4A35-ACCF-D656F753C9A1}" srcOrd="0" destOrd="0" presId="urn:microsoft.com/office/officeart/2005/8/layout/hProcess4"/>
    <dgm:cxn modelId="{F1E9B136-7301-4CE8-9625-95FC0BA8098C}" type="presParOf" srcId="{44B73348-69A3-4247-99AA-CA701BC46567}" destId="{AE130274-2D25-454E-BFEC-C29AAD127469}" srcOrd="1" destOrd="0" presId="urn:microsoft.com/office/officeart/2005/8/layout/hProcess4"/>
    <dgm:cxn modelId="{0A9BBBD3-2AB2-4554-9A2D-EBEAA64300CD}" type="presParOf" srcId="{44B73348-69A3-4247-99AA-CA701BC46567}" destId="{F06B3615-5882-46C4-9546-C8D495199820}" srcOrd="2" destOrd="0" presId="urn:microsoft.com/office/officeart/2005/8/layout/hProcess4"/>
    <dgm:cxn modelId="{C702A8DB-2F50-473D-8C3D-3AE445D2B5DC}" type="presParOf" srcId="{F06B3615-5882-46C4-9546-C8D495199820}" destId="{491900E4-43FB-425D-90CC-D653FA8B356D}" srcOrd="0" destOrd="0" presId="urn:microsoft.com/office/officeart/2005/8/layout/hProcess4"/>
    <dgm:cxn modelId="{5EC59A2D-8179-402F-A004-FA103881BBC2}" type="presParOf" srcId="{491900E4-43FB-425D-90CC-D653FA8B356D}" destId="{BA211228-B3C6-4C58-8BA6-61BEE03C910B}" srcOrd="0" destOrd="0" presId="urn:microsoft.com/office/officeart/2005/8/layout/hProcess4"/>
    <dgm:cxn modelId="{D8DB478B-7372-4FC0-9FDB-89078ED915CB}" type="presParOf" srcId="{491900E4-43FB-425D-90CC-D653FA8B356D}" destId="{46F20B83-E4C5-4B3E-99A6-786C280CAB76}" srcOrd="1" destOrd="0" presId="urn:microsoft.com/office/officeart/2005/8/layout/hProcess4"/>
    <dgm:cxn modelId="{C600F0D0-965A-4116-9FCA-6E473591C72E}" type="presParOf" srcId="{491900E4-43FB-425D-90CC-D653FA8B356D}" destId="{884F7F51-15DE-4EE5-A6C4-306916D052BD}" srcOrd="2" destOrd="0" presId="urn:microsoft.com/office/officeart/2005/8/layout/hProcess4"/>
    <dgm:cxn modelId="{5E339530-4121-489B-84D8-D13A176692F4}" type="presParOf" srcId="{491900E4-43FB-425D-90CC-D653FA8B356D}" destId="{ACE09C9E-B9E4-4EBF-8681-E6F530E420EA}" srcOrd="3" destOrd="0" presId="urn:microsoft.com/office/officeart/2005/8/layout/hProcess4"/>
    <dgm:cxn modelId="{AACE50E0-D70C-44E8-8F4F-26D80251C6F4}" type="presParOf" srcId="{491900E4-43FB-425D-90CC-D653FA8B356D}" destId="{BF21DB29-48CF-482E-A49C-CB5CACD3D9B9}" srcOrd="4" destOrd="0" presId="urn:microsoft.com/office/officeart/2005/8/layout/hProcess4"/>
    <dgm:cxn modelId="{C5E910F2-40A0-4546-AE6F-3072AFC542A2}" type="presParOf" srcId="{F06B3615-5882-46C4-9546-C8D495199820}" destId="{9B9EF0C7-F0C8-415C-841E-F83E2F68E01D}" srcOrd="1" destOrd="0" presId="urn:microsoft.com/office/officeart/2005/8/layout/hProcess4"/>
    <dgm:cxn modelId="{E2B3A75B-FF79-4B68-AAB5-ADE299950BD1}" type="presParOf" srcId="{F06B3615-5882-46C4-9546-C8D495199820}" destId="{4A8C84A4-91B7-431F-ABEE-55EB5BDCC68F}" srcOrd="2" destOrd="0" presId="urn:microsoft.com/office/officeart/2005/8/layout/hProcess4"/>
    <dgm:cxn modelId="{260188CA-717D-4DD6-85B2-D39080295D45}" type="presParOf" srcId="{4A8C84A4-91B7-431F-ABEE-55EB5BDCC68F}" destId="{B28C6325-6914-46BD-8FD7-E05D4AE017C9}" srcOrd="0" destOrd="0" presId="urn:microsoft.com/office/officeart/2005/8/layout/hProcess4"/>
    <dgm:cxn modelId="{26209BDF-2B13-4950-A609-0A143893F0A0}" type="presParOf" srcId="{4A8C84A4-91B7-431F-ABEE-55EB5BDCC68F}" destId="{86524E3E-042A-4E85-8FDC-2B0335AEB1F5}" srcOrd="1" destOrd="0" presId="urn:microsoft.com/office/officeart/2005/8/layout/hProcess4"/>
    <dgm:cxn modelId="{1B745D47-7C01-4506-AB26-ABB56CBE5C9D}" type="presParOf" srcId="{4A8C84A4-91B7-431F-ABEE-55EB5BDCC68F}" destId="{1770CD0F-E527-4E32-82C7-B2FEF13093B4}" srcOrd="2" destOrd="0" presId="urn:microsoft.com/office/officeart/2005/8/layout/hProcess4"/>
    <dgm:cxn modelId="{FD6FD576-B94E-4263-B0D9-8358EC5F857C}" type="presParOf" srcId="{4A8C84A4-91B7-431F-ABEE-55EB5BDCC68F}" destId="{12FFA831-6FB7-4B32-AF54-1494B91265F5}" srcOrd="3" destOrd="0" presId="urn:microsoft.com/office/officeart/2005/8/layout/hProcess4"/>
    <dgm:cxn modelId="{983D8C83-A408-4565-821A-CAB541B3015C}" type="presParOf" srcId="{4A8C84A4-91B7-431F-ABEE-55EB5BDCC68F}" destId="{D8E24BAE-796A-4559-B67F-AE28E76BD18F}" srcOrd="4" destOrd="0" presId="urn:microsoft.com/office/officeart/2005/8/layout/hProcess4"/>
    <dgm:cxn modelId="{C16163CA-7083-469F-8014-8801DC5AEC3B}" type="presParOf" srcId="{F06B3615-5882-46C4-9546-C8D495199820}" destId="{7557EAEB-C65C-4323-8DC2-E55183359FBA}" srcOrd="3" destOrd="0" presId="urn:microsoft.com/office/officeart/2005/8/layout/hProcess4"/>
    <dgm:cxn modelId="{397F3C46-1A7E-4342-8808-C9E0A72F6BE1}" type="presParOf" srcId="{F06B3615-5882-46C4-9546-C8D495199820}" destId="{54A8EAFC-E042-4C18-AD99-8D96412CAA33}" srcOrd="4" destOrd="0" presId="urn:microsoft.com/office/officeart/2005/8/layout/hProcess4"/>
    <dgm:cxn modelId="{F72EF2A4-9761-49F1-BDD2-229DCBE1EA12}" type="presParOf" srcId="{54A8EAFC-E042-4C18-AD99-8D96412CAA33}" destId="{CE88CEBD-7C63-4BD0-ACA6-71C3A2929FE4}" srcOrd="0" destOrd="0" presId="urn:microsoft.com/office/officeart/2005/8/layout/hProcess4"/>
    <dgm:cxn modelId="{ED6B5BF7-15BF-4D82-9076-A4421C7C9F82}" type="presParOf" srcId="{54A8EAFC-E042-4C18-AD99-8D96412CAA33}" destId="{BABCDAC3-0E9C-4658-9CE2-06145D87C0C4}" srcOrd="1" destOrd="0" presId="urn:microsoft.com/office/officeart/2005/8/layout/hProcess4"/>
    <dgm:cxn modelId="{EDEE8356-8245-48CF-B481-AF802EE061D0}" type="presParOf" srcId="{54A8EAFC-E042-4C18-AD99-8D96412CAA33}" destId="{22D01FF1-563E-43B8-8073-BC1006EDE788}" srcOrd="2" destOrd="0" presId="urn:microsoft.com/office/officeart/2005/8/layout/hProcess4"/>
    <dgm:cxn modelId="{7FF3771B-94BB-427F-9571-C1F3B1A866F7}" type="presParOf" srcId="{54A8EAFC-E042-4C18-AD99-8D96412CAA33}" destId="{A2CBC022-65B1-48EA-8786-080878CA4593}" srcOrd="3" destOrd="0" presId="urn:microsoft.com/office/officeart/2005/8/layout/hProcess4"/>
    <dgm:cxn modelId="{6828CEBE-95F9-442E-AFD6-280192064D47}" type="presParOf" srcId="{54A8EAFC-E042-4C18-AD99-8D96412CAA33}" destId="{BF4811B0-C4A3-4A6B-A510-30BEF96AF4AD}" srcOrd="4" destOrd="0" presId="urn:microsoft.com/office/officeart/2005/8/layout/h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6A8DCF-D9B2-45C3-ADF2-0A3DC9AE5E5C}">
      <dsp:nvSpPr>
        <dsp:cNvPr id="0" name=""/>
        <dsp:cNvSpPr/>
      </dsp:nvSpPr>
      <dsp:spPr>
        <a:xfrm>
          <a:off x="197333" y="53229"/>
          <a:ext cx="1768877" cy="2265393"/>
        </a:xfrm>
        <a:prstGeom prst="rightArrow">
          <a:avLst>
            <a:gd name="adj1" fmla="val 70000"/>
            <a:gd name="adj2" fmla="val 5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22860" tIns="5715" rIns="11430" bIns="5715" numCol="1" spcCol="1270" anchor="ctr" anchorCtr="0">
          <a:noAutofit/>
        </a:bodyPr>
        <a:lstStyle/>
        <a:p>
          <a:pPr marL="0" lvl="0" indent="0" algn="ctr" defTabSz="400050">
            <a:lnSpc>
              <a:spcPct val="90000"/>
            </a:lnSpc>
            <a:spcBef>
              <a:spcPct val="0"/>
            </a:spcBef>
            <a:spcAft>
              <a:spcPct val="35000"/>
            </a:spcAft>
            <a:buNone/>
          </a:pPr>
          <a:r>
            <a:rPr lang="tr-TR" sz="900" kern="1200">
              <a:latin typeface="Times New Roman" panose="02020603050405020304" pitchFamily="18" charset="0"/>
              <a:cs typeface="Times New Roman" panose="02020603050405020304" pitchFamily="18" charset="0"/>
            </a:rPr>
            <a:t> Öğrenci Mezuniyet Talebi (Dilekçe)</a:t>
          </a:r>
        </a:p>
      </dsp:txBody>
      <dsp:txXfrm>
        <a:off x="639552" y="393038"/>
        <a:ext cx="862328" cy="1585775"/>
      </dsp:txXfrm>
    </dsp:sp>
    <dsp:sp modelId="{9D8D4452-4509-450E-81A1-31203A9EB4F5}">
      <dsp:nvSpPr>
        <dsp:cNvPr id="0" name=""/>
        <dsp:cNvSpPr/>
      </dsp:nvSpPr>
      <dsp:spPr>
        <a:xfrm rot="16200000">
          <a:off x="-228510" y="1039633"/>
          <a:ext cx="962743" cy="309340"/>
        </a:xfrm>
        <a:prstGeom prst="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b="1" kern="1200">
              <a:latin typeface="Times New Roman" panose="02020603050405020304" pitchFamily="18" charset="0"/>
              <a:cs typeface="Times New Roman" panose="02020603050405020304" pitchFamily="18" charset="0"/>
            </a:rPr>
            <a:t>GİRDİ</a:t>
          </a:r>
        </a:p>
      </dsp:txBody>
      <dsp:txXfrm>
        <a:off x="-228510" y="1039633"/>
        <a:ext cx="962743" cy="309340"/>
      </dsp:txXfrm>
    </dsp:sp>
    <dsp:sp modelId="{FF5B7E30-B590-4145-BE0F-6659CB3CD23F}">
      <dsp:nvSpPr>
        <dsp:cNvPr id="0" name=""/>
        <dsp:cNvSpPr/>
      </dsp:nvSpPr>
      <dsp:spPr>
        <a:xfrm>
          <a:off x="2011999" y="-2"/>
          <a:ext cx="2235400" cy="2333629"/>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20320" tIns="5080" rIns="10160" bIns="5080" numCol="1" spcCol="1270" anchor="ctr" anchorCtr="0">
          <a:noAutofit/>
        </a:bodyPr>
        <a:lstStyle/>
        <a:p>
          <a:pPr marL="57150" lvl="1" indent="-57150" algn="l" defTabSz="355600">
            <a:lnSpc>
              <a:spcPct val="90000"/>
            </a:lnSpc>
            <a:spcBef>
              <a:spcPct val="0"/>
            </a:spcBef>
            <a:spcAft>
              <a:spcPct val="15000"/>
            </a:spcAft>
            <a:buChar char="•"/>
          </a:pPr>
          <a:r>
            <a:rPr lang="tr-TR" sz="800" kern="1200">
              <a:latin typeface="Times New Roman" panose="02020603050405020304" pitchFamily="18" charset="0"/>
              <a:cs typeface="Times New Roman" panose="02020603050405020304" pitchFamily="18" charset="0"/>
            </a:rPr>
            <a:t>Akademik danışman, öğrencinin mezuniyet koşullarını sağlayıp sağlamadığını kontrol eder. Öğrenci mezuniyet koşullarını (2,00 ve üzeri GANO, 240 AKTS, tüm derslerin en az DD notuyla tamamlanması) sağlıyorsa mezuniyet dilekçesini bölüm başkanlığına iletir.</a:t>
          </a:r>
        </a:p>
        <a:p>
          <a:pPr marL="57150" lvl="1" indent="-57150" algn="l" defTabSz="355600">
            <a:lnSpc>
              <a:spcPct val="90000"/>
            </a:lnSpc>
            <a:spcBef>
              <a:spcPct val="0"/>
            </a:spcBef>
            <a:spcAft>
              <a:spcPct val="15000"/>
            </a:spcAft>
            <a:buChar char="•"/>
          </a:pPr>
          <a:r>
            <a:rPr lang="tr-TR" sz="800" kern="1200">
              <a:latin typeface="Times New Roman" panose="02020603050405020304" pitchFamily="18" charset="0"/>
              <a:cs typeface="Times New Roman" panose="02020603050405020304" pitchFamily="18" charset="0"/>
            </a:rPr>
            <a:t>Bölüm başkanı, mezuniyet dilekçesini kontrol eder ve FYK'ya sunar.</a:t>
          </a:r>
        </a:p>
        <a:p>
          <a:pPr marL="57150" lvl="1" indent="-57150" algn="l" defTabSz="355600">
            <a:lnSpc>
              <a:spcPct val="90000"/>
            </a:lnSpc>
            <a:spcBef>
              <a:spcPct val="0"/>
            </a:spcBef>
            <a:spcAft>
              <a:spcPct val="15000"/>
            </a:spcAft>
            <a:buChar char="•"/>
          </a:pPr>
          <a:r>
            <a:rPr lang="tr-TR" sz="800" kern="1200">
              <a:latin typeface="Times New Roman" panose="02020603050405020304" pitchFamily="18" charset="0"/>
              <a:cs typeface="Times New Roman" panose="02020603050405020304" pitchFamily="18" charset="0"/>
            </a:rPr>
            <a:t>FYK'da kabul edilen dilekçe öğrenci işlerine iletilir.</a:t>
          </a:r>
        </a:p>
      </dsp:txBody>
      <dsp:txXfrm>
        <a:off x="2570849" y="350042"/>
        <a:ext cx="1089758" cy="1633541"/>
      </dsp:txXfrm>
    </dsp:sp>
    <dsp:sp modelId="{A516C708-2C3A-463F-B0F6-CAFAD819EE8E}">
      <dsp:nvSpPr>
        <dsp:cNvPr id="0" name=""/>
        <dsp:cNvSpPr/>
      </dsp:nvSpPr>
      <dsp:spPr>
        <a:xfrm rot="16200000">
          <a:off x="1773976" y="1014428"/>
          <a:ext cx="895236" cy="321076"/>
        </a:xfrm>
        <a:prstGeom prst="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tr-TR" sz="1050" b="1" kern="1200">
              <a:latin typeface="Times New Roman" panose="02020603050405020304" pitchFamily="18" charset="0"/>
              <a:cs typeface="Times New Roman" panose="02020603050405020304" pitchFamily="18" charset="0"/>
            </a:rPr>
            <a:t>FALİYETLER</a:t>
          </a:r>
        </a:p>
      </dsp:txBody>
      <dsp:txXfrm>
        <a:off x="1773976" y="1014428"/>
        <a:ext cx="895236" cy="321076"/>
      </dsp:txXfrm>
    </dsp:sp>
    <dsp:sp modelId="{1A48D2B6-EE12-4076-BFA4-10C93F08EA41}">
      <dsp:nvSpPr>
        <dsp:cNvPr id="0" name=""/>
        <dsp:cNvSpPr/>
      </dsp:nvSpPr>
      <dsp:spPr>
        <a:xfrm>
          <a:off x="4470444" y="157587"/>
          <a:ext cx="2462720" cy="2018449"/>
        </a:xfrm>
        <a:prstGeom prst="rightArrow">
          <a:avLst>
            <a:gd name="adj1" fmla="val 70000"/>
            <a:gd name="adj2" fmla="val 5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20320" tIns="5080" rIns="10160" bIns="5080" numCol="1" spcCol="1270" anchor="ctr" anchorCtr="0">
          <a:noAutofit/>
        </a:bodyPr>
        <a:lstStyle/>
        <a:p>
          <a:pPr marL="0" lvl="0" indent="0" algn="ctr" defTabSz="355600">
            <a:lnSpc>
              <a:spcPct val="90000"/>
            </a:lnSpc>
            <a:spcBef>
              <a:spcPct val="0"/>
            </a:spcBef>
            <a:spcAft>
              <a:spcPct val="35000"/>
            </a:spcAft>
            <a:buNone/>
          </a:pPr>
          <a:r>
            <a:rPr lang="tr-TR" sz="800" kern="1200">
              <a:latin typeface="Times New Roman" panose="02020603050405020304" pitchFamily="18" charset="0"/>
              <a:cs typeface="Times New Roman" panose="02020603050405020304" pitchFamily="18" charset="0"/>
            </a:rPr>
            <a:t> Mezuniyet kararı</a:t>
          </a:r>
        </a:p>
      </dsp:txBody>
      <dsp:txXfrm>
        <a:off x="5086124" y="460354"/>
        <a:ext cx="1200576" cy="1412915"/>
      </dsp:txXfrm>
    </dsp:sp>
    <dsp:sp modelId="{3DFC2006-A351-4024-AB5C-60BDB073C09E}">
      <dsp:nvSpPr>
        <dsp:cNvPr id="0" name=""/>
        <dsp:cNvSpPr/>
      </dsp:nvSpPr>
      <dsp:spPr>
        <a:xfrm rot="16200000">
          <a:off x="3920307" y="960657"/>
          <a:ext cx="1155294" cy="414671"/>
        </a:xfrm>
        <a:prstGeom prst="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tr-TR" sz="1400" b="1" kern="1200">
              <a:latin typeface="Times New Roman" panose="02020603050405020304" pitchFamily="18" charset="0"/>
              <a:cs typeface="Times New Roman" panose="02020603050405020304" pitchFamily="18" charset="0"/>
            </a:rPr>
            <a:t>ÇIKTI</a:t>
          </a:r>
        </a:p>
      </dsp:txBody>
      <dsp:txXfrm>
        <a:off x="3920307" y="960657"/>
        <a:ext cx="1155294" cy="41467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F20B83-E4C5-4B3E-99A6-786C280CAB76}">
      <dsp:nvSpPr>
        <dsp:cNvPr id="0" name=""/>
        <dsp:cNvSpPr/>
      </dsp:nvSpPr>
      <dsp:spPr>
        <a:xfrm>
          <a:off x="666926" y="416939"/>
          <a:ext cx="1378112" cy="873709"/>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23825" tIns="123825" rIns="123825" bIns="123825" numCol="1" spcCol="1270" anchor="t" anchorCtr="0">
          <a:noAutofit/>
        </a:bodyPr>
        <a:lstStyle/>
        <a:p>
          <a:pPr marL="57150" lvl="1" indent="-57150" algn="l" defTabSz="355600">
            <a:lnSpc>
              <a:spcPct val="90000"/>
            </a:lnSpc>
            <a:spcBef>
              <a:spcPct val="0"/>
            </a:spcBef>
            <a:spcAft>
              <a:spcPct val="15000"/>
            </a:spcAft>
            <a:buChar char="•"/>
          </a:pPr>
          <a:r>
            <a:rPr lang="tr-TR" sz="800" kern="1200">
              <a:latin typeface="Times New Roman" panose="02020603050405020304" pitchFamily="18" charset="0"/>
              <a:cs typeface="Times New Roman" panose="02020603050405020304" pitchFamily="18" charset="0"/>
            </a:rPr>
            <a:t> Öğrenci İşleri</a:t>
          </a:r>
        </a:p>
      </dsp:txBody>
      <dsp:txXfrm>
        <a:off x="687032" y="437045"/>
        <a:ext cx="1337900" cy="646273"/>
      </dsp:txXfrm>
    </dsp:sp>
    <dsp:sp modelId="{9B9EF0C7-F0C8-415C-841E-F83E2F68E01D}">
      <dsp:nvSpPr>
        <dsp:cNvPr id="0" name=""/>
        <dsp:cNvSpPr/>
      </dsp:nvSpPr>
      <dsp:spPr>
        <a:xfrm>
          <a:off x="1335914" y="222973"/>
          <a:ext cx="1740771" cy="1740771"/>
        </a:xfrm>
        <a:prstGeom prst="leftCircularArrow">
          <a:avLst>
            <a:gd name="adj1" fmla="val 3648"/>
            <a:gd name="adj2" fmla="val 454273"/>
            <a:gd name="adj3" fmla="val 2181586"/>
            <a:gd name="adj4" fmla="val 8976292"/>
            <a:gd name="adj5" fmla="val 4256"/>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CE09C9E-B9E4-4EBF-8681-E6F530E420EA}">
      <dsp:nvSpPr>
        <dsp:cNvPr id="0" name=""/>
        <dsp:cNvSpPr/>
      </dsp:nvSpPr>
      <dsp:spPr>
        <a:xfrm>
          <a:off x="882270" y="1140884"/>
          <a:ext cx="1265235" cy="358044"/>
        </a:xfrm>
        <a:prstGeom prst="roundRect">
          <a:avLst>
            <a:gd name="adj" fmla="val 10000"/>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tr-TR" sz="900" b="1" kern="1200"/>
            <a:t>TEDERİKÇİ SÜREÇLER</a:t>
          </a:r>
        </a:p>
      </dsp:txBody>
      <dsp:txXfrm>
        <a:off x="892757" y="1151371"/>
        <a:ext cx="1244261" cy="337070"/>
      </dsp:txXfrm>
    </dsp:sp>
    <dsp:sp modelId="{86524E3E-042A-4E85-8FDC-2B0335AEB1F5}">
      <dsp:nvSpPr>
        <dsp:cNvPr id="0" name=""/>
        <dsp:cNvSpPr/>
      </dsp:nvSpPr>
      <dsp:spPr>
        <a:xfrm>
          <a:off x="2459837" y="406007"/>
          <a:ext cx="1336877" cy="951613"/>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r>
            <a:rPr lang="tr-TR" sz="900" kern="1200"/>
            <a:t>Akademik Danışman</a:t>
          </a:r>
        </a:p>
        <a:p>
          <a:pPr marL="57150" lvl="1" indent="-57150" algn="l" defTabSz="400050">
            <a:lnSpc>
              <a:spcPct val="90000"/>
            </a:lnSpc>
            <a:spcBef>
              <a:spcPct val="0"/>
            </a:spcBef>
            <a:spcAft>
              <a:spcPct val="15000"/>
            </a:spcAft>
            <a:buChar char="•"/>
          </a:pPr>
          <a:r>
            <a:rPr lang="tr-TR" sz="900" kern="1200"/>
            <a:t>Bölüm Başkanı</a:t>
          </a:r>
        </a:p>
        <a:p>
          <a:pPr marL="57150" lvl="1" indent="-57150" algn="l" defTabSz="400050">
            <a:lnSpc>
              <a:spcPct val="90000"/>
            </a:lnSpc>
            <a:spcBef>
              <a:spcPct val="0"/>
            </a:spcBef>
            <a:spcAft>
              <a:spcPct val="15000"/>
            </a:spcAft>
            <a:buChar char="•"/>
          </a:pPr>
          <a:r>
            <a:rPr lang="tr-TR" sz="900" kern="1200"/>
            <a:t>Faklülte Yönetim Kurulu</a:t>
          </a:r>
        </a:p>
      </dsp:txBody>
      <dsp:txXfrm>
        <a:off x="2481736" y="631823"/>
        <a:ext cx="1293079" cy="703898"/>
      </dsp:txXfrm>
    </dsp:sp>
    <dsp:sp modelId="{7557EAEB-C65C-4323-8DC2-E55183359FBA}">
      <dsp:nvSpPr>
        <dsp:cNvPr id="0" name=""/>
        <dsp:cNvSpPr/>
      </dsp:nvSpPr>
      <dsp:spPr>
        <a:xfrm>
          <a:off x="2958645" y="-239534"/>
          <a:ext cx="1780216" cy="1780216"/>
        </a:xfrm>
        <a:prstGeom prst="circularArrow">
          <a:avLst>
            <a:gd name="adj1" fmla="val 3567"/>
            <a:gd name="adj2" fmla="val 443349"/>
            <a:gd name="adj3" fmla="val 19573101"/>
            <a:gd name="adj4" fmla="val 12767472"/>
            <a:gd name="adj5" fmla="val 41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2FFA831-6FB7-4B32-AF54-1494B91265F5}">
      <dsp:nvSpPr>
        <dsp:cNvPr id="0" name=""/>
        <dsp:cNvSpPr/>
      </dsp:nvSpPr>
      <dsp:spPr>
        <a:xfrm>
          <a:off x="2572913" y="205770"/>
          <a:ext cx="1170814" cy="358044"/>
        </a:xfrm>
        <a:prstGeom prst="roundRect">
          <a:avLst>
            <a:gd name="adj" fmla="val 10000"/>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tr-TR" sz="900" b="1" kern="1200"/>
            <a:t>ALT SÜREÇLER</a:t>
          </a:r>
        </a:p>
      </dsp:txBody>
      <dsp:txXfrm>
        <a:off x="2583400" y="216257"/>
        <a:ext cx="1149840" cy="337070"/>
      </dsp:txXfrm>
    </dsp:sp>
    <dsp:sp modelId="{BABCDAC3-0E9C-4658-9CE2-06145D87C0C4}">
      <dsp:nvSpPr>
        <dsp:cNvPr id="0" name=""/>
        <dsp:cNvSpPr/>
      </dsp:nvSpPr>
      <dsp:spPr>
        <a:xfrm>
          <a:off x="4184919" y="464510"/>
          <a:ext cx="1012908" cy="835437"/>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r>
            <a:rPr lang="tr-TR" sz="900" kern="1200"/>
            <a:t> Öğrenci</a:t>
          </a:r>
        </a:p>
        <a:p>
          <a:pPr marL="57150" lvl="1" indent="-57150" algn="l" defTabSz="400050">
            <a:lnSpc>
              <a:spcPct val="90000"/>
            </a:lnSpc>
            <a:spcBef>
              <a:spcPct val="0"/>
            </a:spcBef>
            <a:spcAft>
              <a:spcPct val="15000"/>
            </a:spcAft>
            <a:buChar char="•"/>
          </a:pPr>
          <a:r>
            <a:rPr lang="tr-TR" sz="900" kern="1200"/>
            <a:t>Öğrenci İşleri</a:t>
          </a:r>
        </a:p>
        <a:p>
          <a:pPr marL="57150" lvl="1" indent="-57150" algn="l" defTabSz="400050">
            <a:lnSpc>
              <a:spcPct val="90000"/>
            </a:lnSpc>
            <a:spcBef>
              <a:spcPct val="0"/>
            </a:spcBef>
            <a:spcAft>
              <a:spcPct val="15000"/>
            </a:spcAft>
            <a:buChar char="•"/>
          </a:pPr>
          <a:r>
            <a:rPr lang="tr-TR" sz="900" kern="1200"/>
            <a:t>Akademik Danışman</a:t>
          </a:r>
        </a:p>
      </dsp:txBody>
      <dsp:txXfrm>
        <a:off x="4204145" y="483736"/>
        <a:ext cx="974456" cy="617963"/>
      </dsp:txXfrm>
    </dsp:sp>
    <dsp:sp modelId="{A2CBC022-65B1-48EA-8786-080878CA4593}">
      <dsp:nvSpPr>
        <dsp:cNvPr id="0" name=""/>
        <dsp:cNvSpPr/>
      </dsp:nvSpPr>
      <dsp:spPr>
        <a:xfrm>
          <a:off x="4537196" y="1120923"/>
          <a:ext cx="1042512" cy="358044"/>
        </a:xfrm>
        <a:prstGeom prst="roundRect">
          <a:avLst>
            <a:gd name="adj" fmla="val 10000"/>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tr-TR" sz="900" b="1" kern="1200"/>
            <a:t>MÜŞTERİ SÜREÇLER</a:t>
          </a:r>
        </a:p>
      </dsp:txBody>
      <dsp:txXfrm>
        <a:off x="4547683" y="1131410"/>
        <a:ext cx="1021538" cy="33707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8C232B42C47347BE9B8902A6D60877" ma:contentTypeVersion="1" ma:contentTypeDescription="Create a new document." ma:contentTypeScope="" ma:versionID="a10166ce643590df8c82f9c2246d85b3">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AC9B3F-332B-4F38-9F07-29048DE5EB6E}"/>
</file>

<file path=customXml/itemProps2.xml><?xml version="1.0" encoding="utf-8"?>
<ds:datastoreItem xmlns:ds="http://schemas.openxmlformats.org/officeDocument/2006/customXml" ds:itemID="{02D25279-C7C3-4D5F-9DF9-C41FAB8553C7}"/>
</file>

<file path=customXml/itemProps3.xml><?xml version="1.0" encoding="utf-8"?>
<ds:datastoreItem xmlns:ds="http://schemas.openxmlformats.org/officeDocument/2006/customXml" ds:itemID="{4ACCD7D8-46AF-4A62-A46B-FD97A00F9CA2}"/>
</file>

<file path=docProps/app.xml><?xml version="1.0" encoding="utf-8"?>
<Properties xmlns="http://schemas.openxmlformats.org/officeDocument/2006/extended-properties" xmlns:vt="http://schemas.openxmlformats.org/officeDocument/2006/docPropsVTypes">
  <Template>Normal</Template>
  <TotalTime>3</TotalTime>
  <Pages>1</Pages>
  <Words>96</Words>
  <Characters>552</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PACKARDBELL</dc:creator>
  <cp:lastModifiedBy>Senem SOYDAN</cp:lastModifiedBy>
  <cp:revision>4</cp:revision>
  <cp:lastPrinted>2018-01-04T09:22:00Z</cp:lastPrinted>
  <dcterms:created xsi:type="dcterms:W3CDTF">2022-09-11T20:52:00Z</dcterms:created>
  <dcterms:modified xsi:type="dcterms:W3CDTF">2023-01-09T12:02:00Z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0x010100148C232B42C47347BE9B8902A6D60877</vt:lpwstr>
  </property>
</Properties>
</file>