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7"/>
        <w:tblW w:w="0" w:type="auto"/>
        <w:tblLook w:val="0000" w:firstRow="0" w:lastRow="0" w:firstColumn="0" w:lastColumn="0" w:noHBand="0" w:noVBand="0"/>
      </w:tblPr>
      <w:tblGrid>
        <w:gridCol w:w="9746"/>
      </w:tblGrid>
      <w:tr w:rsidR="00BE5A6D" w:rsidRPr="0079626A" w14:paraId="0FF24432" w14:textId="77777777" w:rsidTr="005A242F">
        <w:trPr>
          <w:trHeight w:val="2688"/>
        </w:trPr>
        <w:tc>
          <w:tcPr>
            <w:tcW w:w="0" w:type="auto"/>
          </w:tcPr>
          <w:p w14:paraId="49BE0544" w14:textId="00311A56" w:rsidR="00BE5A6D" w:rsidRPr="0079626A" w:rsidRDefault="00BE5A6D" w:rsidP="005A242F">
            <w:pPr>
              <w:tabs>
                <w:tab w:val="left" w:pos="2940"/>
              </w:tabs>
              <w:jc w:val="center"/>
              <w:rPr>
                <w:b/>
                <w:bCs/>
                <w:sz w:val="22"/>
              </w:rPr>
            </w:pPr>
            <w:r w:rsidRPr="0079626A">
              <w:rPr>
                <w:b/>
                <w:noProof/>
                <w:sz w:val="22"/>
                <w:lang w:val="tr-TR" w:eastAsia="tr-TR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4C12704F" w14:textId="43338A90" w:rsidR="00BE5A6D" w:rsidRPr="0079626A" w:rsidRDefault="0050664E" w:rsidP="00BD6B14">
            <w:pPr>
              <w:spacing w:after="12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Kodu ve Adı</w:t>
            </w:r>
            <w:r w:rsidR="00733926" w:rsidRPr="0079626A">
              <w:rPr>
                <w:b/>
                <w:bCs/>
                <w:sz w:val="20"/>
                <w:szCs w:val="20"/>
              </w:rPr>
              <w:t xml:space="preserve">     </w:t>
            </w:r>
            <w:r w:rsidR="00733926">
              <w:rPr>
                <w:b/>
                <w:bCs/>
                <w:sz w:val="20"/>
                <w:szCs w:val="20"/>
              </w:rPr>
              <w:t xml:space="preserve">         </w:t>
            </w:r>
            <w:r w:rsidR="00BD6B14">
              <w:rPr>
                <w:b/>
                <w:bCs/>
                <w:sz w:val="20"/>
                <w:szCs w:val="20"/>
              </w:rPr>
              <w:t xml:space="preserve">    </w:t>
            </w:r>
            <w:r w:rsidR="00733926" w:rsidRPr="0079626A">
              <w:rPr>
                <w:b/>
                <w:bCs/>
                <w:sz w:val="20"/>
                <w:szCs w:val="20"/>
              </w:rPr>
              <w:t>:</w:t>
            </w:r>
          </w:p>
          <w:p w14:paraId="0688671B" w14:textId="2E8CCD10" w:rsidR="00BE5A6D" w:rsidRPr="0079626A" w:rsidRDefault="0050664E" w:rsidP="00BD6B14">
            <w:pPr>
              <w:spacing w:after="12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Fakülte/Bölüm</w:t>
            </w:r>
            <w:r w:rsidR="00BE5A6D" w:rsidRPr="0079626A">
              <w:rPr>
                <w:b/>
                <w:bCs/>
                <w:sz w:val="20"/>
                <w:szCs w:val="20"/>
              </w:rPr>
              <w:t xml:space="preserve">           </w:t>
            </w:r>
            <w:r w:rsidR="00BE5A6D">
              <w:rPr>
                <w:b/>
                <w:bCs/>
                <w:sz w:val="20"/>
                <w:szCs w:val="20"/>
              </w:rPr>
              <w:t xml:space="preserve">           </w:t>
            </w:r>
            <w:r w:rsidR="00BE5A6D" w:rsidRPr="0079626A">
              <w:rPr>
                <w:b/>
                <w:bCs/>
                <w:sz w:val="20"/>
                <w:szCs w:val="20"/>
              </w:rPr>
              <w:t xml:space="preserve"> :</w:t>
            </w:r>
          </w:p>
          <w:p w14:paraId="6C5CBEBA" w14:textId="65ED0701" w:rsidR="00BE5A6D" w:rsidRPr="0079626A" w:rsidRDefault="0050664E" w:rsidP="00BD6B14">
            <w:pPr>
              <w:spacing w:after="12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Akademik Yılı ve Dönemi</w:t>
            </w:r>
            <w:r w:rsidR="00BE5A6D" w:rsidRPr="0079626A">
              <w:rPr>
                <w:b/>
                <w:bCs/>
                <w:sz w:val="22"/>
                <w:szCs w:val="22"/>
              </w:rPr>
              <w:t xml:space="preserve">    :</w:t>
            </w:r>
          </w:p>
          <w:p w14:paraId="72441691" w14:textId="311BE355" w:rsidR="0050664E" w:rsidRDefault="0050664E" w:rsidP="00BD6B14">
            <w:pPr>
              <w:spacing w:after="120" w:afterAutospacing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Öğretim Üyesi</w:t>
            </w:r>
            <w:r w:rsidR="00BD6B14">
              <w:rPr>
                <w:b/>
                <w:bCs/>
                <w:sz w:val="22"/>
              </w:rPr>
              <w:t xml:space="preserve">                   :</w:t>
            </w:r>
          </w:p>
          <w:p w14:paraId="3438E069" w14:textId="77777777" w:rsidR="00BD6B14" w:rsidRDefault="0050664E" w:rsidP="00BD6B14">
            <w:pPr>
              <w:spacing w:after="120" w:afterAutospacing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Öğretim Üyesi </w:t>
            </w:r>
            <w:r w:rsidR="00AB3F35">
              <w:rPr>
                <w:b/>
                <w:bCs/>
                <w:sz w:val="22"/>
              </w:rPr>
              <w:t>imza</w:t>
            </w:r>
            <w:r w:rsidR="00BD6B14">
              <w:rPr>
                <w:b/>
                <w:bCs/>
                <w:sz w:val="22"/>
              </w:rPr>
              <w:t xml:space="preserve">         :   </w:t>
            </w:r>
          </w:p>
          <w:p w14:paraId="7FD319FA" w14:textId="3FD6FA4B" w:rsidR="00BD6B14" w:rsidRDefault="00BD6B14" w:rsidP="00BD6B14">
            <w:pPr>
              <w:spacing w:after="120" w:afterAutospacing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Sınav Türü</w:t>
            </w:r>
            <w:r w:rsidR="00940B9F">
              <w:rPr>
                <w:b/>
                <w:bCs/>
                <w:sz w:val="22"/>
              </w:rPr>
              <w:t xml:space="preserve">                        :</w:t>
            </w:r>
            <w:r w:rsidR="001517AF">
              <w:rPr>
                <w:b/>
                <w:bCs/>
                <w:sz w:val="22"/>
              </w:rPr>
              <w:t xml:space="preserve"> ( ) ara sınav ( ) final sınavı ( ) mazeret ( ) tek ders ( ) diğer </w:t>
            </w:r>
          </w:p>
          <w:p w14:paraId="4712018A" w14:textId="18D0C26A" w:rsidR="00BD6B14" w:rsidRDefault="00BD6B14" w:rsidP="00BD6B14">
            <w:pPr>
              <w:spacing w:after="120" w:afterAutospacing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Tarih ve Saati</w:t>
            </w:r>
            <w:r w:rsidR="00940B9F">
              <w:rPr>
                <w:b/>
                <w:bCs/>
                <w:sz w:val="22"/>
              </w:rPr>
              <w:t xml:space="preserve">                   :</w:t>
            </w:r>
          </w:p>
          <w:p w14:paraId="27F3B4E0" w14:textId="04F98FA2" w:rsidR="00573F1E" w:rsidRDefault="00BD6B14" w:rsidP="00BD6B14">
            <w:pPr>
              <w:spacing w:after="120" w:afterAutospacing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Sı</w:t>
            </w:r>
            <w:r w:rsidR="00012C8F">
              <w:rPr>
                <w:b/>
                <w:bCs/>
                <w:sz w:val="22"/>
              </w:rPr>
              <w:t>nav</w:t>
            </w:r>
            <w:r>
              <w:rPr>
                <w:b/>
                <w:bCs/>
                <w:sz w:val="22"/>
              </w:rPr>
              <w:t xml:space="preserve"> Süresi</w:t>
            </w:r>
            <w:r w:rsidR="00940B9F">
              <w:rPr>
                <w:b/>
                <w:bCs/>
                <w:sz w:val="22"/>
              </w:rPr>
              <w:t xml:space="preserve">                      :</w:t>
            </w:r>
            <w:r>
              <w:rPr>
                <w:b/>
                <w:bCs/>
                <w:sz w:val="22"/>
              </w:rPr>
              <w:t xml:space="preserve">   </w:t>
            </w:r>
            <w:r w:rsidR="00BE5A6D" w:rsidRPr="0079626A">
              <w:rPr>
                <w:b/>
                <w:bCs/>
                <w:sz w:val="22"/>
              </w:rPr>
              <w:t xml:space="preserve"> </w:t>
            </w:r>
          </w:p>
          <w:tbl>
            <w:tblPr>
              <w:tblpPr w:leftFromText="141" w:rightFromText="141" w:vertAnchor="text" w:horzAnchor="margin" w:tblpY="4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"/>
              <w:gridCol w:w="772"/>
              <w:gridCol w:w="2893"/>
              <w:gridCol w:w="906"/>
              <w:gridCol w:w="3943"/>
            </w:tblGrid>
            <w:tr w:rsidR="00AD5A09" w:rsidRPr="009931A4" w14:paraId="1D2ED705" w14:textId="77777777" w:rsidTr="00AD5A09">
              <w:trPr>
                <w:trHeight w:val="233"/>
              </w:trPr>
              <w:tc>
                <w:tcPr>
                  <w:tcW w:w="0" w:type="auto"/>
                  <w:vAlign w:val="center"/>
                </w:tcPr>
                <w:p w14:paraId="5E367643" w14:textId="77777777" w:rsidR="00AD5A09" w:rsidRPr="0055554D" w:rsidRDefault="00AD5A09" w:rsidP="00672412">
                  <w:pPr>
                    <w:pStyle w:val="Balk1"/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SORU</w:t>
                  </w:r>
                  <w:r w:rsidRPr="0055554D">
                    <w:rPr>
                      <w:sz w:val="20"/>
                      <w:szCs w:val="20"/>
                    </w:rPr>
                    <w:t xml:space="preserve"> #</w:t>
                  </w:r>
                </w:p>
              </w:tc>
              <w:tc>
                <w:tcPr>
                  <w:tcW w:w="0" w:type="auto"/>
                  <w:vAlign w:val="center"/>
                </w:tcPr>
                <w:p w14:paraId="0F8D76DA" w14:textId="5AEA5528" w:rsidR="00AD5A09" w:rsidRPr="0055554D" w:rsidRDefault="00AD5A09" w:rsidP="00672412">
                  <w:pPr>
                    <w:spacing w:after="120" w:afterAutospacing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PUAN</w:t>
                  </w:r>
                </w:p>
              </w:tc>
              <w:tc>
                <w:tcPr>
                  <w:tcW w:w="2894" w:type="dxa"/>
                </w:tcPr>
                <w:p w14:paraId="7D4D0877" w14:textId="77777777" w:rsidR="00AD5A09" w:rsidRDefault="00AD5A09" w:rsidP="00672412">
                  <w:pPr>
                    <w:pStyle w:val="Balk1"/>
                    <w:spacing w:before="120"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Soru Biçimi</w:t>
                  </w:r>
                </w:p>
                <w:p w14:paraId="30DD0607" w14:textId="313532BC" w:rsidR="00AD5A09" w:rsidRPr="004035A4" w:rsidRDefault="00AD5A09" w:rsidP="00672412">
                  <w:pPr>
                    <w:spacing w:after="120" w:afterAutospacing="0"/>
                    <w:jc w:val="center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(çoktan seçmeli, açık uçlu) (betimleyici, analitik, vb.)</w:t>
                  </w:r>
                </w:p>
              </w:tc>
              <w:tc>
                <w:tcPr>
                  <w:tcW w:w="903" w:type="dxa"/>
                  <w:vAlign w:val="center"/>
                </w:tcPr>
                <w:p w14:paraId="41154A75" w14:textId="605F6ADE" w:rsidR="00AD5A09" w:rsidRPr="0055554D" w:rsidRDefault="00AD5A09" w:rsidP="00AD5A09">
                  <w:pPr>
                    <w:pStyle w:val="Balk1"/>
                    <w:spacing w:before="120" w:after="120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D5A09">
                    <w:rPr>
                      <w:sz w:val="18"/>
                      <w:szCs w:val="18"/>
                    </w:rPr>
                    <w:t>Öğrenim Çıktısı</w:t>
                  </w:r>
                </w:p>
              </w:tc>
              <w:tc>
                <w:tcPr>
                  <w:tcW w:w="3945" w:type="dxa"/>
                  <w:vAlign w:val="center"/>
                </w:tcPr>
                <w:p w14:paraId="239B7045" w14:textId="671AD8EB" w:rsidR="00AD5A09" w:rsidRPr="0055554D" w:rsidRDefault="00AD5A09" w:rsidP="00672412">
                  <w:pPr>
                    <w:pStyle w:val="Balk1"/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Verdana"/>
                      <w:sz w:val="17"/>
                      <w:szCs w:val="17"/>
                    </w:rPr>
                    <w:t>Yanıt / Değerlendirme Kriterleri / Anahtar Sözcükler/……….</w:t>
                  </w:r>
                </w:p>
              </w:tc>
            </w:tr>
            <w:tr w:rsidR="00AD5A09" w:rsidRPr="009931A4" w14:paraId="2AAA988D" w14:textId="77777777" w:rsidTr="00AD5A09">
              <w:trPr>
                <w:trHeight w:val="246"/>
              </w:trPr>
              <w:tc>
                <w:tcPr>
                  <w:tcW w:w="0" w:type="auto"/>
                  <w:vAlign w:val="center"/>
                </w:tcPr>
                <w:p w14:paraId="28FB9569" w14:textId="77777777" w:rsidR="00AD5A09" w:rsidRPr="009931A4" w:rsidRDefault="00AD5A09" w:rsidP="00725F79">
                  <w:pPr>
                    <w:spacing w:after="120" w:afterAutospacing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69FB8A2" w14:textId="77777777" w:rsidR="00AD5A09" w:rsidRPr="009931A4" w:rsidRDefault="00AD5A09" w:rsidP="00725F79">
                  <w:pPr>
                    <w:spacing w:after="12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</w:tcPr>
                <w:p w14:paraId="65CBE3B9" w14:textId="77777777" w:rsidR="00AD5A09" w:rsidRPr="009931A4" w:rsidRDefault="00AD5A09" w:rsidP="00725F79">
                  <w:pPr>
                    <w:spacing w:after="12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487AF060" w14:textId="6C3FC740" w:rsidR="00AD5A09" w:rsidRPr="009931A4" w:rsidRDefault="00AD5A09" w:rsidP="00725F79">
                  <w:pPr>
                    <w:spacing w:after="12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5" w:type="dxa"/>
                  <w:vAlign w:val="center"/>
                </w:tcPr>
                <w:p w14:paraId="388392FC" w14:textId="77777777" w:rsidR="00AD5A09" w:rsidRPr="009931A4" w:rsidRDefault="00AD5A09" w:rsidP="00725F79">
                  <w:pPr>
                    <w:spacing w:after="12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AD5A09" w:rsidRPr="009931A4" w14:paraId="2A2C8289" w14:textId="77777777" w:rsidTr="00AD5A09">
              <w:trPr>
                <w:trHeight w:val="246"/>
              </w:trPr>
              <w:tc>
                <w:tcPr>
                  <w:tcW w:w="0" w:type="auto"/>
                  <w:vAlign w:val="center"/>
                </w:tcPr>
                <w:p w14:paraId="6DAB2C3E" w14:textId="77777777" w:rsidR="00AD5A09" w:rsidRPr="008237E9" w:rsidRDefault="00AD5A09" w:rsidP="00725F79">
                  <w:pPr>
                    <w:spacing w:after="120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ACD2A40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14:paraId="1D1328AD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0BDAD077" w14:textId="69C09B50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5" w:type="dxa"/>
                  <w:vAlign w:val="center"/>
                </w:tcPr>
                <w:p w14:paraId="07BE4A13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AD5A09" w:rsidRPr="009931A4" w14:paraId="5D0B8957" w14:textId="77777777" w:rsidTr="00AD5A09">
              <w:trPr>
                <w:trHeight w:val="246"/>
              </w:trPr>
              <w:tc>
                <w:tcPr>
                  <w:tcW w:w="0" w:type="auto"/>
                  <w:vAlign w:val="center"/>
                </w:tcPr>
                <w:p w14:paraId="08988E20" w14:textId="77777777" w:rsidR="00AD5A09" w:rsidRPr="008237E9" w:rsidRDefault="00AD5A09" w:rsidP="00725F79">
                  <w:pPr>
                    <w:spacing w:after="120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5F91189F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14:paraId="5ED568EF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5C6A720A" w14:textId="6896089D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5" w:type="dxa"/>
                  <w:vAlign w:val="center"/>
                </w:tcPr>
                <w:p w14:paraId="43EFAEA3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AD5A09" w:rsidRPr="009931A4" w14:paraId="112197E4" w14:textId="77777777" w:rsidTr="00AD5A09">
              <w:trPr>
                <w:trHeight w:val="246"/>
              </w:trPr>
              <w:tc>
                <w:tcPr>
                  <w:tcW w:w="0" w:type="auto"/>
                  <w:vAlign w:val="center"/>
                </w:tcPr>
                <w:p w14:paraId="1EA0BE8D" w14:textId="77777777" w:rsidR="00AD5A09" w:rsidRPr="00EC04B9" w:rsidRDefault="00AD5A09" w:rsidP="00725F79">
                  <w:pPr>
                    <w:spacing w:after="120" w:afterAutospacing="0"/>
                    <w:rPr>
                      <w:b/>
                      <w:bCs/>
                      <w:sz w:val="18"/>
                      <w:szCs w:val="18"/>
                    </w:rPr>
                  </w:pPr>
                  <w:r w:rsidRPr="00EC04B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17BAE8F0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14:paraId="2B9E4682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7886FE20" w14:textId="6BB8CD06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5" w:type="dxa"/>
                  <w:vAlign w:val="center"/>
                </w:tcPr>
                <w:p w14:paraId="5FDBDFB2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AD5A09" w:rsidRPr="009931A4" w14:paraId="23676380" w14:textId="77777777" w:rsidTr="00AD5A09">
              <w:trPr>
                <w:trHeight w:val="246"/>
              </w:trPr>
              <w:tc>
                <w:tcPr>
                  <w:tcW w:w="0" w:type="auto"/>
                  <w:vAlign w:val="center"/>
                </w:tcPr>
                <w:p w14:paraId="50CCD2B4" w14:textId="77777777" w:rsidR="00AD5A09" w:rsidRPr="00EC04B9" w:rsidRDefault="00AD5A09" w:rsidP="00725F79">
                  <w:pPr>
                    <w:spacing w:after="120" w:afterAutospacing="0"/>
                    <w:rPr>
                      <w:b/>
                      <w:bCs/>
                      <w:sz w:val="18"/>
                      <w:szCs w:val="18"/>
                    </w:rPr>
                  </w:pPr>
                  <w:r w:rsidRPr="00EC04B9">
                    <w:rPr>
                      <w:b/>
                      <w:bCs/>
                      <w:sz w:val="18"/>
                      <w:szCs w:val="18"/>
                    </w:rPr>
                    <w:t>TO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PLAM</w:t>
                  </w:r>
                </w:p>
              </w:tc>
              <w:tc>
                <w:tcPr>
                  <w:tcW w:w="0" w:type="auto"/>
                  <w:vAlign w:val="center"/>
                </w:tcPr>
                <w:p w14:paraId="5CBC2B2A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894" w:type="dxa"/>
                </w:tcPr>
                <w:p w14:paraId="2CFB5D25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39D0DA0D" w14:textId="47DE0F3C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5" w:type="dxa"/>
                  <w:vAlign w:val="center"/>
                </w:tcPr>
                <w:p w14:paraId="5DC32B77" w14:textId="77777777" w:rsidR="00AD5A09" w:rsidRPr="00C801D2" w:rsidRDefault="00AD5A09" w:rsidP="00725F79">
                  <w:pPr>
                    <w:spacing w:after="120" w:afterAutospacing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17DA61" w14:textId="77777777" w:rsidR="00BE5A6D" w:rsidRDefault="00BE5A6D" w:rsidP="005A242F"/>
          <w:p w14:paraId="4ADA0E38" w14:textId="7C7C01B4" w:rsidR="00A255D9" w:rsidRPr="00A255D9" w:rsidRDefault="00A255D9" w:rsidP="00A255D9">
            <w:pPr>
              <w:spacing w:before="0" w:after="0" w:afterAutospacing="0"/>
              <w:rPr>
                <w:b/>
                <w:bCs/>
              </w:rPr>
            </w:pPr>
            <w:r w:rsidRPr="00A255D9">
              <w:rPr>
                <w:b/>
                <w:bCs/>
              </w:rPr>
              <w:t>Ders öğrenim çıktıları:</w:t>
            </w:r>
          </w:p>
          <w:tbl>
            <w:tblPr>
              <w:tblStyle w:val="TabloKlavuzu"/>
              <w:tblpPr w:leftFromText="141" w:rightFromText="141" w:vertAnchor="text" w:horzAnchor="margin" w:tblpY="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9099"/>
            </w:tblGrid>
            <w:tr w:rsidR="00A255D9" w14:paraId="40549A59" w14:textId="77777777" w:rsidTr="002B0F0E">
              <w:tc>
                <w:tcPr>
                  <w:tcW w:w="421" w:type="dxa"/>
                </w:tcPr>
                <w:p w14:paraId="071141CF" w14:textId="2D8593B8" w:rsidR="00A255D9" w:rsidRDefault="002B0F0E" w:rsidP="00A255D9">
                  <w:r>
                    <w:t>1</w:t>
                  </w:r>
                </w:p>
              </w:tc>
              <w:tc>
                <w:tcPr>
                  <w:tcW w:w="9099" w:type="dxa"/>
                </w:tcPr>
                <w:p w14:paraId="3C1658AC" w14:textId="77777777" w:rsidR="00A255D9" w:rsidRDefault="00A255D9" w:rsidP="00A255D9"/>
              </w:tc>
            </w:tr>
            <w:tr w:rsidR="00A255D9" w14:paraId="784A82B1" w14:textId="77777777" w:rsidTr="002B0F0E">
              <w:tc>
                <w:tcPr>
                  <w:tcW w:w="421" w:type="dxa"/>
                </w:tcPr>
                <w:p w14:paraId="08B21656" w14:textId="7880D3FB" w:rsidR="00A255D9" w:rsidRDefault="002B0F0E" w:rsidP="00A255D9">
                  <w:r>
                    <w:t>2</w:t>
                  </w:r>
                </w:p>
              </w:tc>
              <w:tc>
                <w:tcPr>
                  <w:tcW w:w="9099" w:type="dxa"/>
                </w:tcPr>
                <w:p w14:paraId="330F9817" w14:textId="77777777" w:rsidR="00A255D9" w:rsidRDefault="00A255D9" w:rsidP="00A255D9"/>
              </w:tc>
            </w:tr>
            <w:tr w:rsidR="00A255D9" w14:paraId="722E5C43" w14:textId="77777777" w:rsidTr="002B0F0E">
              <w:tc>
                <w:tcPr>
                  <w:tcW w:w="421" w:type="dxa"/>
                </w:tcPr>
                <w:p w14:paraId="5D84C66C" w14:textId="015131BC" w:rsidR="00A255D9" w:rsidRDefault="002B0F0E" w:rsidP="00A255D9">
                  <w:r>
                    <w:t>3</w:t>
                  </w:r>
                </w:p>
              </w:tc>
              <w:tc>
                <w:tcPr>
                  <w:tcW w:w="9099" w:type="dxa"/>
                </w:tcPr>
                <w:p w14:paraId="49BCFC78" w14:textId="77777777" w:rsidR="00A255D9" w:rsidRDefault="00A255D9" w:rsidP="00A255D9"/>
              </w:tc>
            </w:tr>
            <w:tr w:rsidR="00A255D9" w14:paraId="6C221CB8" w14:textId="77777777" w:rsidTr="002B0F0E">
              <w:tc>
                <w:tcPr>
                  <w:tcW w:w="421" w:type="dxa"/>
                </w:tcPr>
                <w:p w14:paraId="779659EB" w14:textId="22ED9BFE" w:rsidR="00A255D9" w:rsidRDefault="002B0F0E" w:rsidP="00A255D9">
                  <w:r>
                    <w:t>4</w:t>
                  </w:r>
                </w:p>
              </w:tc>
              <w:tc>
                <w:tcPr>
                  <w:tcW w:w="9099" w:type="dxa"/>
                </w:tcPr>
                <w:p w14:paraId="5E0475A5" w14:textId="77777777" w:rsidR="00A255D9" w:rsidRDefault="00A255D9" w:rsidP="00A255D9"/>
              </w:tc>
            </w:tr>
          </w:tbl>
          <w:p w14:paraId="673935CE" w14:textId="77777777" w:rsidR="00A255D9" w:rsidRDefault="00A255D9" w:rsidP="00A255D9"/>
          <w:p w14:paraId="4FF1F289" w14:textId="3C5A437D" w:rsidR="00A255D9" w:rsidRPr="00A255D9" w:rsidRDefault="002B0F0E" w:rsidP="002B0F0E">
            <w:pPr>
              <w:spacing w:before="0" w:after="0" w:afterAutospacing="0"/>
            </w:pPr>
            <w:r w:rsidRPr="002B0F0E">
              <w:rPr>
                <w:b/>
                <w:bCs/>
              </w:rPr>
              <w:t>Cevap Anahtarı</w:t>
            </w:r>
            <w:r>
              <w:rPr>
                <w:b/>
                <w:bCs/>
              </w:rPr>
              <w:t>:</w:t>
            </w:r>
          </w:p>
        </w:tc>
      </w:tr>
    </w:tbl>
    <w:p w14:paraId="6425DBB3" w14:textId="5DF0F698" w:rsidR="00C974FD" w:rsidRPr="00661FAE" w:rsidRDefault="00C974FD" w:rsidP="00797D9D"/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3D32" w14:textId="77777777" w:rsidR="00321E0A" w:rsidRDefault="00321E0A" w:rsidP="00FB3DE3">
      <w:pPr>
        <w:spacing w:after="0"/>
      </w:pPr>
      <w:r>
        <w:separator/>
      </w:r>
    </w:p>
  </w:endnote>
  <w:endnote w:type="continuationSeparator" w:id="0">
    <w:p w14:paraId="0EC4F655" w14:textId="77777777" w:rsidR="00321E0A" w:rsidRDefault="00321E0A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2F4" w14:textId="77777777" w:rsidR="007F53FB" w:rsidRDefault="007F53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CFCE" w14:textId="47749E83" w:rsidR="00FB3DE3" w:rsidRPr="007F53FB" w:rsidRDefault="007F53FB" w:rsidP="00FB3DE3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Style w:val="SayfaNumaras"/>
        <w:rFonts w:ascii="Times New Roman" w:hAnsi="Times New Roman" w:cs="Times New Roman"/>
        <w:sz w:val="20"/>
        <w:szCs w:val="20"/>
      </w:rPr>
      <w:t>Rev.01 /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>
      <w:rPr>
        <w:rStyle w:val="SayfaNumaras"/>
        <w:rFonts w:ascii="Times New Roman" w:hAnsi="Times New Roman" w:cs="Times New Roman"/>
        <w:sz w:val="20"/>
        <w:szCs w:val="20"/>
      </w:rPr>
      <w:t xml:space="preserve">16.04.2022 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</w:t>
    </w:r>
    <w:r>
      <w:rPr>
        <w:rStyle w:val="SayfaNumaras"/>
        <w:rFonts w:ascii="Times New Roman" w:hAnsi="Times New Roman" w:cs="Times New Roman"/>
        <w:sz w:val="20"/>
        <w:szCs w:val="20"/>
      </w:rPr>
      <w:t>: 0</w:t>
    </w:r>
    <w:r w:rsidR="00C936B7">
      <w:rPr>
        <w:rStyle w:val="SayfaNumaras"/>
        <w:rFonts w:ascii="Times New Roman" w:hAnsi="Times New Roman" w:cs="Times New Roman"/>
        <w:sz w:val="20"/>
        <w:szCs w:val="20"/>
      </w:rPr>
      <w:t>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C936B7">
      <w:rPr>
        <w:rStyle w:val="SayfaNumaras"/>
        <w:rFonts w:ascii="Times New Roman" w:hAnsi="Times New Roman" w:cs="Times New Roman"/>
        <w:sz w:val="20"/>
        <w:szCs w:val="20"/>
      </w:rPr>
      <w:t>5</w:t>
    </w:r>
    <w:r>
      <w:rPr>
        <w:rStyle w:val="SayfaNumaras"/>
        <w:rFonts w:ascii="Times New Roman" w:hAnsi="Times New Roman" w:cs="Times New Roman"/>
        <w:sz w:val="20"/>
        <w:szCs w:val="20"/>
      </w:rPr>
      <w:t>.2023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41BA" w14:textId="77777777" w:rsidR="007F53FB" w:rsidRDefault="007F5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13B" w14:textId="77777777" w:rsidR="00321E0A" w:rsidRDefault="00321E0A" w:rsidP="00FB3DE3">
      <w:pPr>
        <w:spacing w:after="0"/>
      </w:pPr>
      <w:r>
        <w:separator/>
      </w:r>
    </w:p>
  </w:footnote>
  <w:footnote w:type="continuationSeparator" w:id="0">
    <w:p w14:paraId="2A258BCF" w14:textId="77777777" w:rsidR="00321E0A" w:rsidRDefault="00321E0A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AC24" w14:textId="77777777" w:rsidR="007F53FB" w:rsidRDefault="007F53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67FDF664">
          <wp:simplePos x="0" y="0"/>
          <wp:positionH relativeFrom="margin">
            <wp:posOffset>2202180</wp:posOffset>
          </wp:positionH>
          <wp:positionV relativeFrom="paragraph">
            <wp:posOffset>-289560</wp:posOffset>
          </wp:positionV>
          <wp:extent cx="1737360" cy="6096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4BE3D18" w14:textId="77777777" w:rsidR="006A42D7" w:rsidRPr="00BE5A6D" w:rsidRDefault="006A42D7" w:rsidP="006A42D7">
    <w:pPr>
      <w:spacing w:before="0" w:after="0" w:afterAutospacing="0"/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Cevap Anahtarı</w:t>
    </w:r>
    <w:r>
      <w:rPr>
        <w:b/>
        <w:color w:val="808080" w:themeColor="background1" w:themeShade="80"/>
        <w:sz w:val="22"/>
        <w:szCs w:val="22"/>
      </w:rPr>
      <w:t xml:space="preserve"> Formu</w:t>
    </w:r>
  </w:p>
  <w:p w14:paraId="16FA3E64" w14:textId="5EF14F34" w:rsidR="006A42D7" w:rsidRPr="006A42D7" w:rsidRDefault="00C936B7" w:rsidP="006A42D7">
    <w:pPr>
      <w:spacing w:before="0" w:after="0" w:afterAutospacing="0"/>
      <w:jc w:val="center"/>
      <w:rPr>
        <w:b/>
        <w:color w:val="808080" w:themeColor="background1" w:themeShade="80"/>
        <w:sz w:val="22"/>
        <w:szCs w:val="22"/>
      </w:rPr>
    </w:pPr>
    <w:r>
      <w:rPr>
        <w:b/>
        <w:color w:val="808080" w:themeColor="background1" w:themeShade="80"/>
        <w:sz w:val="22"/>
        <w:szCs w:val="22"/>
      </w:rPr>
      <w:t>İİSB F 19.1</w:t>
    </w:r>
    <w:r w:rsidR="00661FAE" w:rsidRPr="00BE5A6D">
      <w:rPr>
        <w:b/>
        <w:color w:val="808080" w:themeColor="background1" w:themeShade="8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B539" w14:textId="77777777" w:rsidR="007F53FB" w:rsidRDefault="007F53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1205">
    <w:abstractNumId w:val="3"/>
  </w:num>
  <w:num w:numId="2" w16cid:durableId="2101221239">
    <w:abstractNumId w:val="2"/>
  </w:num>
  <w:num w:numId="3" w16cid:durableId="1430353734">
    <w:abstractNumId w:val="0"/>
  </w:num>
  <w:num w:numId="4" w16cid:durableId="1137722767">
    <w:abstractNumId w:val="1"/>
  </w:num>
  <w:num w:numId="5" w16cid:durableId="918517964">
    <w:abstractNumId w:val="5"/>
  </w:num>
  <w:num w:numId="6" w16cid:durableId="598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12C8F"/>
    <w:rsid w:val="00037ADE"/>
    <w:rsid w:val="0004067A"/>
    <w:rsid w:val="00046828"/>
    <w:rsid w:val="00047845"/>
    <w:rsid w:val="00087146"/>
    <w:rsid w:val="00095BDF"/>
    <w:rsid w:val="000B091A"/>
    <w:rsid w:val="000B19B8"/>
    <w:rsid w:val="00127BFF"/>
    <w:rsid w:val="00131FF1"/>
    <w:rsid w:val="001517AF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0F0E"/>
    <w:rsid w:val="002B3E97"/>
    <w:rsid w:val="00321E0A"/>
    <w:rsid w:val="003470FA"/>
    <w:rsid w:val="003523DA"/>
    <w:rsid w:val="0039187D"/>
    <w:rsid w:val="003A5100"/>
    <w:rsid w:val="003A71A5"/>
    <w:rsid w:val="003D1EC5"/>
    <w:rsid w:val="004004DC"/>
    <w:rsid w:val="004035A4"/>
    <w:rsid w:val="004220F1"/>
    <w:rsid w:val="004705EC"/>
    <w:rsid w:val="004A3E48"/>
    <w:rsid w:val="004F321A"/>
    <w:rsid w:val="0050664E"/>
    <w:rsid w:val="0050671E"/>
    <w:rsid w:val="0052497F"/>
    <w:rsid w:val="005405F7"/>
    <w:rsid w:val="005559B9"/>
    <w:rsid w:val="00557E44"/>
    <w:rsid w:val="005633A0"/>
    <w:rsid w:val="00573F1E"/>
    <w:rsid w:val="00594DE2"/>
    <w:rsid w:val="005A3047"/>
    <w:rsid w:val="005C2488"/>
    <w:rsid w:val="005C64B3"/>
    <w:rsid w:val="0060258D"/>
    <w:rsid w:val="00661FAE"/>
    <w:rsid w:val="00664B0B"/>
    <w:rsid w:val="00672412"/>
    <w:rsid w:val="00675868"/>
    <w:rsid w:val="00686623"/>
    <w:rsid w:val="006964FC"/>
    <w:rsid w:val="006A42D7"/>
    <w:rsid w:val="006B36AD"/>
    <w:rsid w:val="006D0B1B"/>
    <w:rsid w:val="006D29C7"/>
    <w:rsid w:val="006D4A24"/>
    <w:rsid w:val="006E09D9"/>
    <w:rsid w:val="006F3C85"/>
    <w:rsid w:val="00700354"/>
    <w:rsid w:val="00725F79"/>
    <w:rsid w:val="00733319"/>
    <w:rsid w:val="00733926"/>
    <w:rsid w:val="007347C7"/>
    <w:rsid w:val="00753F06"/>
    <w:rsid w:val="0078329A"/>
    <w:rsid w:val="0079279F"/>
    <w:rsid w:val="0079614C"/>
    <w:rsid w:val="00797D9D"/>
    <w:rsid w:val="007C2F9D"/>
    <w:rsid w:val="007D48FE"/>
    <w:rsid w:val="007F3014"/>
    <w:rsid w:val="007F53FB"/>
    <w:rsid w:val="00800FD7"/>
    <w:rsid w:val="00815DC9"/>
    <w:rsid w:val="00831AAC"/>
    <w:rsid w:val="00843E27"/>
    <w:rsid w:val="00856504"/>
    <w:rsid w:val="00881A21"/>
    <w:rsid w:val="00894A93"/>
    <w:rsid w:val="008A42CA"/>
    <w:rsid w:val="008B1E3F"/>
    <w:rsid w:val="00940B9F"/>
    <w:rsid w:val="00940C62"/>
    <w:rsid w:val="009533D3"/>
    <w:rsid w:val="00957743"/>
    <w:rsid w:val="009B5C7C"/>
    <w:rsid w:val="009C7DEA"/>
    <w:rsid w:val="009F2EB4"/>
    <w:rsid w:val="00A255D9"/>
    <w:rsid w:val="00A255E1"/>
    <w:rsid w:val="00A25CBD"/>
    <w:rsid w:val="00A575B0"/>
    <w:rsid w:val="00A74E77"/>
    <w:rsid w:val="00A819E0"/>
    <w:rsid w:val="00A81D1F"/>
    <w:rsid w:val="00A858B4"/>
    <w:rsid w:val="00AB3F35"/>
    <w:rsid w:val="00AC086D"/>
    <w:rsid w:val="00AC4474"/>
    <w:rsid w:val="00AD5A09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D6B14"/>
    <w:rsid w:val="00BE5A6D"/>
    <w:rsid w:val="00BF4AAB"/>
    <w:rsid w:val="00C02C13"/>
    <w:rsid w:val="00C11105"/>
    <w:rsid w:val="00C20D62"/>
    <w:rsid w:val="00C936B7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14CCB"/>
    <w:rsid w:val="00E3797D"/>
    <w:rsid w:val="00E73A43"/>
    <w:rsid w:val="00E76DB6"/>
    <w:rsid w:val="00E86D92"/>
    <w:rsid w:val="00E91670"/>
    <w:rsid w:val="00EB28D0"/>
    <w:rsid w:val="00EC5D57"/>
    <w:rsid w:val="00EF1962"/>
    <w:rsid w:val="00F117DB"/>
    <w:rsid w:val="00F40A86"/>
    <w:rsid w:val="00F47387"/>
    <w:rsid w:val="00F54A50"/>
    <w:rsid w:val="00F71F6E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B58AB-4EB7-430C-9E18-6C8ACF59DA67}"/>
</file>

<file path=customXml/itemProps2.xml><?xml version="1.0" encoding="utf-8"?>
<ds:datastoreItem xmlns:ds="http://schemas.openxmlformats.org/officeDocument/2006/customXml" ds:itemID="{CA798841-D684-45B6-BE6E-70E809832DBC}"/>
</file>

<file path=customXml/itemProps3.xml><?xml version="1.0" encoding="utf-8"?>
<ds:datastoreItem xmlns:ds="http://schemas.openxmlformats.org/officeDocument/2006/customXml" ds:itemID="{34D69574-75CD-45FB-92EA-88B43F213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Senem SOYDAN</cp:lastModifiedBy>
  <cp:revision>10</cp:revision>
  <cp:lastPrinted>2019-11-28T11:09:00Z</cp:lastPrinted>
  <dcterms:created xsi:type="dcterms:W3CDTF">2023-04-27T10:39:00Z</dcterms:created>
  <dcterms:modified xsi:type="dcterms:W3CDTF">2023-06-13T07:41:00Z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4b3014d47b00163303b4f01cdd8c7f95dbc98f72cc6c10b38709a90dc7a1158d</vt:lpwstr>
  </property>
  <property fmtid="{D5CDD505-2E9C-101B-9397-08002B2CF9AE}" pid="3" name="ContentTypeId">
    <vt:lpwstr>0x010100148C232B42C47347BE9B8902A6D60877</vt:lpwstr>
  </property>
</Properties>
</file>