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ALTINBAŞ ÜNİVERSİTESİ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 KULÜBÜ TÜZÜĞÜ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1- İSİM, ADRES VE NİTELİK 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(1)Altınbaş Üniversitesinde ………………………… Kulübü adıyla bir öğrenci kulübü kurulmuştur.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Altınbaş Üniversitesi ………………………………….Kulübünün adresi Altınbaş Üniversitesinin adresi ile aynı olup Mahmutbey, Dilmenler Caddesi, No:26, 34217 Bağcılar, İstanbul’dur.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 2 – AMAÇ 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3 – DAYANAK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 tüzük Altınbaş Üniversitesi Öğrenci Kulüpleri Yönergesine dayanılarak hazırlanmıştır.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4 – FAALİYET ALANLARI ( KONULARI ) 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(3)……………………………………………………………………………………………….   (4)………………………………………………………………………………………………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(7)………………………………………………………………………………………………. (8)……………………………………………………………………………………………….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(9)………………………………………………………………………………………………. (10)………………………………………………………………………………………………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5 – KULÜP ORGANLARI 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Genel Kurul, Yönetim Kurulu ve Denetleme Kuruludur. “Altınbaş Üniversitesi Öğrenci Kulüpleri Yönergesi” hükümleri doğrultusunda seçilir ve görev yaparlar.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6 – TÜZÜK YÜRÜRLÜK VE DEĞİŞİKLİĞİ 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 Tüzük Altınbaş Üniversitesi Rektörlüğü tarafından kabul edildiği tarihten itibaren yürürlüğe girer.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Tüzük değişikliği Genel Kurul kararı ile yapılır ve Sağlık, Kültür ve Spor Daire Başkanlığına bildirilir.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İMZALAR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  <w:t xml:space="preserve">Kurucu Üye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  <w:t xml:space="preserve">Kurucu Üye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  <w:t xml:space="preserve">Kurucu Üye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  <w:t xml:space="preserve">Kurucu Üye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  <w:t xml:space="preserve">Kurucu Üye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  <w:t xml:space="preserve">Kurucu Üye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Kurucu Üye</w:t>
        <w:tab/>
        <w:tab/>
        <w:tab/>
        <w:tab/>
        <w:t xml:space="preserve">Kurucu Üye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Kulüp Danışmanı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Rev.00 Yayın Tarihi 07.02.2018 Revizyon Tarihi : --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EK-2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1866900</wp:posOffset>
          </wp:positionH>
          <wp:positionV relativeFrom="paragraph">
            <wp:posOffset>-676909</wp:posOffset>
          </wp:positionV>
          <wp:extent cx="2047875" cy="8191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KULÜP TÜZÜĞÜ</w:t>
    </w:r>
  </w:p>
  <w:p w:rsidR="00000000" w:rsidDel="00000000" w:rsidP="00000000" w:rsidRDefault="00000000" w:rsidRPr="00000000" w14:paraId="00000043">
    <w:pPr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Dok.No: SKS F 07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6071D9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1B76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911E92"/>
    <w:rPr>
      <w:b w:val="1"/>
      <w:bCs w:val="1"/>
    </w:rPr>
  </w:style>
  <w:style w:type="paragraph" w:styleId="AralkYok">
    <w:name w:val="No Spacing"/>
    <w:uiPriority w:val="1"/>
    <w:qFormat w:val="1"/>
    <w:rsid w:val="00911E9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 w:val="1"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307F89"/>
  </w:style>
  <w:style w:type="paragraph" w:styleId="AltBilgi">
    <w:name w:val="footer"/>
    <w:basedOn w:val="Normal"/>
    <w:link w:val="AltBilgiChar"/>
    <w:uiPriority w:val="99"/>
    <w:unhideWhenUsed w:val="1"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307F89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307F8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307F89"/>
    <w:rPr>
      <w:rFonts w:ascii="Tahoma" w:cs="Tahoma" w:hAnsi="Tahoma"/>
      <w:sz w:val="16"/>
      <w:szCs w:val="16"/>
    </w:rPr>
  </w:style>
  <w:style w:type="character" w:styleId="SayfaNumaras">
    <w:name w:val="page number"/>
    <w:basedOn w:val="VarsaylanParagrafYazTipi"/>
    <w:uiPriority w:val="99"/>
    <w:semiHidden w:val="1"/>
    <w:unhideWhenUsed w:val="1"/>
    <w:rsid w:val="005C2FF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3rosr4j+A7WgQyKIjfgg5NzqzQ==">AMUW2mWwxrydsyrKBX+Y3o7G/x153FDJE25B18535626TxDJXTZNyK6Cb2F27kUw4hvzdrjqj4sfJtUERSKwfpfAUBR4iq37YiMmZHujwUSrVuPYgUHcpa3oyZQPjoBqZXh+BW5wZ+D3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DC98F-00F0-4362-A28C-B185A1C03140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D1D7E147-09BD-44E6-AB78-CD5E18EB8A3F}"/>
</file>

<file path=customXML/itemProps4.xml><?xml version="1.0" encoding="utf-8"?>
<ds:datastoreItem xmlns:ds="http://schemas.openxmlformats.org/officeDocument/2006/customXml" ds:itemID="{E6A3587A-7C8A-4595-A400-1AF4003B38F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dcterms:created xsi:type="dcterms:W3CDTF">2019-10-18T12:35:00Z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